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309"/>
        <w:gridCol w:w="3227"/>
      </w:tblGrid>
      <w:tr w:rsidR="00C32B2B" w:rsidRPr="00C32B2B" w14:paraId="0DBFEBE5" w14:textId="77777777" w:rsidTr="002F39B6">
        <w:trPr>
          <w:trHeight w:val="416"/>
        </w:trPr>
        <w:tc>
          <w:tcPr>
            <w:tcW w:w="5670" w:type="dxa"/>
          </w:tcPr>
          <w:p w14:paraId="39864D2A" w14:textId="77777777" w:rsidR="00AE41A6" w:rsidRPr="00C32B2B" w:rsidRDefault="00AE41A6" w:rsidP="00D92509">
            <w:pPr>
              <w:spacing w:line="240" w:lineRule="auto"/>
              <w:ind w:left="-57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C32B2B">
              <w:rPr>
                <w:rFonts w:asciiTheme="minorHAnsi" w:hAnsiTheme="minorHAnsi"/>
                <w:noProof/>
                <w:color w:val="000000" w:themeColor="text1"/>
                <w:lang w:val="ru-RU" w:eastAsia="ru-RU"/>
              </w:rPr>
              <w:drawing>
                <wp:inline distT="0" distB="0" distL="0" distR="0" wp14:anchorId="3F5F6791" wp14:editId="1A1BF938">
                  <wp:extent cx="2952000" cy="55268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vAlign w:val="center"/>
          </w:tcPr>
          <w:p w14:paraId="3A5B646E" w14:textId="08313B72" w:rsidR="00AE41A6" w:rsidRPr="00C32B2B" w:rsidRDefault="00AE41A6" w:rsidP="00AE41A6">
            <w:pPr>
              <w:spacing w:line="240" w:lineRule="auto"/>
              <w:ind w:left="-71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27" w:type="dxa"/>
            <w:tcBorders>
              <w:left w:val="nil"/>
            </w:tcBorders>
            <w:vAlign w:val="center"/>
          </w:tcPr>
          <w:p w14:paraId="704B2463" w14:textId="6B1B422D" w:rsidR="00AE41A6" w:rsidRPr="00C32B2B" w:rsidRDefault="001742C9" w:rsidP="006E65B0">
            <w:pPr>
              <w:spacing w:line="240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C32B2B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Кафедра технологій оздоровлення і спорту</w:t>
            </w:r>
          </w:p>
        </w:tc>
      </w:tr>
      <w:tr w:rsidR="00C32B2B" w:rsidRPr="00C32B2B" w14:paraId="37B76EE3" w14:textId="77777777" w:rsidTr="00D525C0">
        <w:trPr>
          <w:trHeight w:val="628"/>
        </w:trPr>
        <w:tc>
          <w:tcPr>
            <w:tcW w:w="10206" w:type="dxa"/>
            <w:gridSpan w:val="3"/>
          </w:tcPr>
          <w:p w14:paraId="5EDD69D9" w14:textId="77777777" w:rsidR="002F39B6" w:rsidRPr="00C32B2B" w:rsidRDefault="003F3414" w:rsidP="002F39B6">
            <w:pPr>
              <w:spacing w:before="120"/>
              <w:jc w:val="center"/>
              <w:rPr>
                <w:rFonts w:asciiTheme="minorHAnsi" w:hAnsiTheme="minorHAnsi"/>
                <w:b/>
                <w:color w:val="000000" w:themeColor="text1"/>
                <w:sz w:val="48"/>
                <w:szCs w:val="48"/>
              </w:rPr>
            </w:pPr>
            <w:r w:rsidRPr="00C32B2B">
              <w:rPr>
                <w:rFonts w:asciiTheme="minorHAnsi" w:hAnsiTheme="minorHAnsi"/>
                <w:b/>
                <w:color w:val="000000" w:themeColor="text1"/>
                <w:sz w:val="48"/>
                <w:szCs w:val="48"/>
                <w:lang w:val="en-US"/>
              </w:rPr>
              <w:t>C</w:t>
            </w:r>
            <w:r w:rsidR="000924EB" w:rsidRPr="00C32B2B">
              <w:rPr>
                <w:rFonts w:asciiTheme="minorHAnsi" w:hAnsiTheme="minorHAnsi"/>
                <w:b/>
                <w:color w:val="000000" w:themeColor="text1"/>
                <w:sz w:val="48"/>
                <w:szCs w:val="48"/>
              </w:rPr>
              <w:t>кладно-координаційні види</w:t>
            </w:r>
            <w:r w:rsidR="00B86B11" w:rsidRPr="00C32B2B">
              <w:rPr>
                <w:rFonts w:asciiTheme="minorHAnsi" w:hAnsiTheme="minorHAnsi"/>
                <w:b/>
                <w:color w:val="000000" w:themeColor="text1"/>
                <w:sz w:val="48"/>
                <w:szCs w:val="48"/>
              </w:rPr>
              <w:t xml:space="preserve"> спорту</w:t>
            </w:r>
          </w:p>
          <w:p w14:paraId="751B70C6" w14:textId="01128375" w:rsidR="007E3190" w:rsidRPr="00C32B2B" w:rsidRDefault="002F39B6" w:rsidP="002F39B6">
            <w:pPr>
              <w:spacing w:before="120"/>
              <w:jc w:val="center"/>
              <w:rPr>
                <w:rFonts w:asciiTheme="minorHAnsi" w:hAnsiTheme="minorHAnsi"/>
                <w:b/>
                <w:color w:val="000000" w:themeColor="text1"/>
                <w:sz w:val="48"/>
                <w:szCs w:val="48"/>
              </w:rPr>
            </w:pPr>
            <w:r w:rsidRPr="00C32B2B">
              <w:rPr>
                <w:rFonts w:asciiTheme="minorHAnsi" w:hAnsiTheme="minorHAnsi"/>
                <w:b/>
                <w:color w:val="000000" w:themeColor="text1"/>
                <w:sz w:val="48"/>
                <w:szCs w:val="48"/>
              </w:rPr>
              <w:t>(</w:t>
            </w:r>
            <w:r w:rsidR="008B09CB">
              <w:rPr>
                <w:rFonts w:asciiTheme="minorHAnsi" w:hAnsiTheme="minorHAnsi"/>
                <w:b/>
                <w:bCs/>
                <w:color w:val="000000" w:themeColor="text1"/>
                <w:sz w:val="48"/>
                <w:szCs w:val="48"/>
              </w:rPr>
              <w:t>туризм</w:t>
            </w:r>
            <w:r w:rsidR="008B09CB" w:rsidRPr="003F53B4">
              <w:rPr>
                <w:rFonts w:asciiTheme="minorHAnsi" w:hAnsiTheme="minorHAnsi"/>
                <w:b/>
                <w:bCs/>
                <w:color w:val="000000" w:themeColor="text1"/>
                <w:sz w:val="48"/>
                <w:szCs w:val="48"/>
                <w:lang w:val="ru-RU"/>
              </w:rPr>
              <w:t xml:space="preserve"> </w:t>
            </w:r>
            <w:r w:rsidR="00F9204F" w:rsidRPr="00C32B2B">
              <w:rPr>
                <w:rFonts w:asciiTheme="minorHAnsi" w:hAnsiTheme="minorHAnsi"/>
                <w:b/>
                <w:bCs/>
                <w:color w:val="000000" w:themeColor="text1"/>
                <w:sz w:val="48"/>
                <w:szCs w:val="48"/>
              </w:rPr>
              <w:t>та</w:t>
            </w:r>
            <w:r w:rsidR="00C32B2B" w:rsidRPr="00C32B2B">
              <w:rPr>
                <w:rFonts w:asciiTheme="minorHAnsi" w:hAnsiTheme="minorHAnsi"/>
                <w:b/>
                <w:bCs/>
                <w:color w:val="000000" w:themeColor="text1"/>
                <w:sz w:val="48"/>
                <w:szCs w:val="48"/>
              </w:rPr>
              <w:t xml:space="preserve"> </w:t>
            </w:r>
            <w:r w:rsidR="00F9204F" w:rsidRPr="00C32B2B">
              <w:rPr>
                <w:rFonts w:asciiTheme="minorHAnsi" w:hAnsiTheme="minorHAnsi"/>
                <w:b/>
                <w:bCs/>
                <w:color w:val="000000" w:themeColor="text1"/>
                <w:sz w:val="48"/>
                <w:szCs w:val="48"/>
              </w:rPr>
              <w:t>скелелазіння</w:t>
            </w:r>
            <w:r w:rsidRPr="00C32B2B">
              <w:rPr>
                <w:rFonts w:asciiTheme="minorHAnsi" w:hAnsiTheme="minorHAnsi"/>
                <w:b/>
                <w:color w:val="000000" w:themeColor="text1"/>
                <w:sz w:val="48"/>
                <w:szCs w:val="48"/>
              </w:rPr>
              <w:t>)</w:t>
            </w:r>
          </w:p>
          <w:p w14:paraId="46D36ADD" w14:textId="086E01A2" w:rsidR="007E3190" w:rsidRPr="00C32B2B" w:rsidRDefault="007E3190" w:rsidP="004A6336">
            <w:pPr>
              <w:jc w:val="center"/>
              <w:rPr>
                <w:rFonts w:asciiTheme="minorHAnsi" w:hAnsiTheme="minorHAnsi"/>
                <w:b/>
                <w:color w:val="000000" w:themeColor="text1"/>
                <w:sz w:val="36"/>
                <w:szCs w:val="36"/>
              </w:rPr>
            </w:pPr>
            <w:r w:rsidRPr="00C32B2B">
              <w:rPr>
                <w:rFonts w:asciiTheme="minorHAnsi" w:hAnsiTheme="minorHAnsi"/>
                <w:b/>
                <w:color w:val="000000" w:themeColor="text1"/>
                <w:sz w:val="36"/>
                <w:szCs w:val="36"/>
              </w:rPr>
              <w:t>Робоча програма навчальної дисципліни</w:t>
            </w:r>
            <w:r w:rsidR="00D82DA7" w:rsidRPr="00C32B2B">
              <w:rPr>
                <w:rFonts w:asciiTheme="minorHAnsi" w:hAnsiTheme="minorHAnsi"/>
                <w:b/>
                <w:color w:val="000000" w:themeColor="text1"/>
                <w:sz w:val="36"/>
                <w:szCs w:val="36"/>
              </w:rPr>
              <w:t xml:space="preserve"> (Силабус)</w:t>
            </w:r>
          </w:p>
        </w:tc>
      </w:tr>
    </w:tbl>
    <w:p w14:paraId="2E4C324D" w14:textId="0D46D5E4" w:rsidR="00AA6B23" w:rsidRPr="00285997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color w:val="000000" w:themeColor="text1"/>
          <w:sz w:val="36"/>
          <w:szCs w:val="36"/>
        </w:rPr>
      </w:pPr>
      <w:r w:rsidRPr="00285997">
        <w:rPr>
          <w:color w:val="000000" w:themeColor="text1"/>
          <w:sz w:val="36"/>
          <w:szCs w:val="36"/>
        </w:rPr>
        <w:t>Реквізити навчальної дисципліни</w:t>
      </w:r>
    </w:p>
    <w:tbl>
      <w:tblPr>
        <w:tblStyle w:val="-211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C32B2B" w:rsidRPr="00C32B2B" w14:paraId="6103B179" w14:textId="77777777" w:rsidTr="00D52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AAB0467" w14:textId="77777777" w:rsidR="00B86B11" w:rsidRPr="00C32B2B" w:rsidRDefault="00B86B11" w:rsidP="00B86B11">
            <w:pPr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Рівень вищої освіти</w:t>
            </w:r>
          </w:p>
        </w:tc>
        <w:tc>
          <w:tcPr>
            <w:tcW w:w="7512" w:type="dxa"/>
          </w:tcPr>
          <w:p w14:paraId="7DD49FCF" w14:textId="128D261F" w:rsidR="00B86B11" w:rsidRPr="00C32B2B" w:rsidRDefault="00B86B11" w:rsidP="00B86B11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Перший (бакалаврський)</w:t>
            </w:r>
          </w:p>
        </w:tc>
      </w:tr>
      <w:tr w:rsidR="00C32B2B" w:rsidRPr="00C32B2B" w14:paraId="2DC42975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5BC50BD" w14:textId="77777777" w:rsidR="00B86B11" w:rsidRPr="00C32B2B" w:rsidRDefault="00B86B11" w:rsidP="00B86B11">
            <w:pPr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Галузь знань</w:t>
            </w:r>
          </w:p>
        </w:tc>
        <w:tc>
          <w:tcPr>
            <w:tcW w:w="7512" w:type="dxa"/>
          </w:tcPr>
          <w:p w14:paraId="04723E14" w14:textId="26CB0B47" w:rsidR="00B86B11" w:rsidRPr="00C32B2B" w:rsidRDefault="00B86B11" w:rsidP="00B86B1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Всі</w:t>
            </w:r>
          </w:p>
        </w:tc>
      </w:tr>
      <w:tr w:rsidR="00C32B2B" w:rsidRPr="00C32B2B" w14:paraId="1320DDF3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9773D14" w14:textId="77777777" w:rsidR="00B86B11" w:rsidRPr="00C32B2B" w:rsidRDefault="00B86B11" w:rsidP="00B86B11">
            <w:pPr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Спеціальність</w:t>
            </w:r>
          </w:p>
        </w:tc>
        <w:tc>
          <w:tcPr>
            <w:tcW w:w="7512" w:type="dxa"/>
          </w:tcPr>
          <w:p w14:paraId="4E6EFE5C" w14:textId="7E2B4286" w:rsidR="00B86B11" w:rsidRPr="00C32B2B" w:rsidRDefault="00B86B11" w:rsidP="00B86B1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Всі</w:t>
            </w:r>
          </w:p>
        </w:tc>
      </w:tr>
      <w:tr w:rsidR="00C32B2B" w:rsidRPr="00C32B2B" w14:paraId="6043D370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EEF748A" w14:textId="77777777" w:rsidR="00B86B11" w:rsidRPr="00C32B2B" w:rsidRDefault="00B86B11" w:rsidP="00B86B11">
            <w:pPr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Освітня програма</w:t>
            </w:r>
          </w:p>
        </w:tc>
        <w:tc>
          <w:tcPr>
            <w:tcW w:w="7512" w:type="dxa"/>
          </w:tcPr>
          <w:p w14:paraId="7356B3FD" w14:textId="1C578BCD" w:rsidR="00B86B11" w:rsidRPr="00C32B2B" w:rsidRDefault="00B86B11" w:rsidP="00B86B1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Всі</w:t>
            </w:r>
          </w:p>
        </w:tc>
      </w:tr>
      <w:tr w:rsidR="00C32B2B" w:rsidRPr="00C32B2B" w14:paraId="3700F2C3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5136A7F" w14:textId="3CBA8974" w:rsidR="00B86B11" w:rsidRPr="00C32B2B" w:rsidRDefault="00B86B11" w:rsidP="00B86B11">
            <w:pPr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7512" w:type="dxa"/>
          </w:tcPr>
          <w:p w14:paraId="74E958CF" w14:textId="0D008499" w:rsidR="00B86B11" w:rsidRPr="00C32B2B" w:rsidRDefault="00037FB1" w:rsidP="00B86B1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Вибіркова</w:t>
            </w:r>
          </w:p>
        </w:tc>
      </w:tr>
      <w:tr w:rsidR="00C32B2B" w:rsidRPr="00C32B2B" w14:paraId="6D2634B1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130A8F8" w14:textId="77777777" w:rsidR="00B86B11" w:rsidRPr="00C32B2B" w:rsidRDefault="00B86B11" w:rsidP="00B86B11">
            <w:pPr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Форма навчання</w:t>
            </w:r>
          </w:p>
        </w:tc>
        <w:tc>
          <w:tcPr>
            <w:tcW w:w="7512" w:type="dxa"/>
          </w:tcPr>
          <w:p w14:paraId="52CF135A" w14:textId="5646E74B" w:rsidR="00B86B11" w:rsidRPr="00C32B2B" w:rsidRDefault="00C32B2B" w:rsidP="00B86B1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О</w:t>
            </w:r>
            <w:r w:rsidR="00B86B11"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чна</w:t>
            </w:r>
            <w:r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B86B11"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(денна)</w:t>
            </w:r>
          </w:p>
        </w:tc>
      </w:tr>
      <w:tr w:rsidR="00C32B2B" w:rsidRPr="00C32B2B" w14:paraId="74284CAA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CACE3A1" w14:textId="77777777" w:rsidR="00B86B11" w:rsidRPr="00C32B2B" w:rsidRDefault="00B86B11" w:rsidP="00B86B11">
            <w:pPr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Рік підготовки, семестр</w:t>
            </w:r>
          </w:p>
        </w:tc>
        <w:tc>
          <w:tcPr>
            <w:tcW w:w="7512" w:type="dxa"/>
          </w:tcPr>
          <w:p w14:paraId="2FA5512F" w14:textId="1D447A03" w:rsidR="00B86B11" w:rsidRPr="00C32B2B" w:rsidRDefault="000B10F2" w:rsidP="00B86B1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2</w:t>
            </w:r>
            <w:r w:rsidR="00B86B11"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-й курс, осінній / весняний семестр</w:t>
            </w:r>
          </w:p>
        </w:tc>
      </w:tr>
      <w:tr w:rsidR="00C32B2B" w:rsidRPr="00C32B2B" w14:paraId="790193B5" w14:textId="77777777" w:rsidTr="004F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A6DFC88" w14:textId="75F9B318" w:rsidR="00B86B11" w:rsidRPr="00C32B2B" w:rsidRDefault="00B86B11" w:rsidP="004F7950">
            <w:pPr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Обсяг дисципліни</w:t>
            </w:r>
          </w:p>
        </w:tc>
        <w:tc>
          <w:tcPr>
            <w:tcW w:w="7512" w:type="dxa"/>
            <w:vAlign w:val="center"/>
          </w:tcPr>
          <w:p w14:paraId="287DB125" w14:textId="268A8BEC" w:rsidR="00B86B11" w:rsidRPr="00C32B2B" w:rsidRDefault="00037FB1" w:rsidP="004F795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2</w:t>
            </w:r>
            <w:r w:rsidR="00C32B2B"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B86B11" w:rsidRPr="005A39E6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кредити (</w:t>
            </w:r>
            <w:r w:rsidRPr="005A39E6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60</w:t>
            </w:r>
            <w:r w:rsidR="00B86B11" w:rsidRPr="005A39E6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год)</w:t>
            </w:r>
            <w:r w:rsidR="002556A8" w:rsidRPr="005A39E6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ru-RU"/>
              </w:rPr>
              <w:t xml:space="preserve"> аудиторні заняття: лекції – 0 годин, практичні –</w:t>
            </w:r>
            <w:r w:rsidR="004F7950" w:rsidRPr="005A39E6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2556A8" w:rsidRPr="005A39E6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ru-RU"/>
              </w:rPr>
              <w:t>3</w:t>
            </w:r>
            <w:r w:rsidR="004F7950" w:rsidRPr="005A39E6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ru-RU"/>
              </w:rPr>
              <w:t>0</w:t>
            </w:r>
            <w:r w:rsidR="002556A8" w:rsidRPr="005A39E6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ru-RU"/>
              </w:rPr>
              <w:t xml:space="preserve"> годин, самостійна робота –</w:t>
            </w:r>
            <w:r w:rsidR="004F7950" w:rsidRPr="005A39E6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ru-RU"/>
              </w:rPr>
              <w:t xml:space="preserve"> 30</w:t>
            </w:r>
            <w:r w:rsidR="002556A8" w:rsidRPr="005A39E6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ru-RU"/>
              </w:rPr>
              <w:t xml:space="preserve"> годин</w:t>
            </w:r>
          </w:p>
        </w:tc>
      </w:tr>
      <w:tr w:rsidR="00C32B2B" w:rsidRPr="00C32B2B" w14:paraId="6CE25DA6" w14:textId="77777777" w:rsidTr="004F7950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EB4E478" w14:textId="77777777" w:rsidR="00866EFC" w:rsidRPr="00C32B2B" w:rsidRDefault="00866EFC" w:rsidP="004F7950">
            <w:pPr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512" w:type="dxa"/>
            <w:vAlign w:val="center"/>
          </w:tcPr>
          <w:p w14:paraId="3CADA6BC" w14:textId="01EB5600" w:rsidR="00866EFC" w:rsidRPr="00C32B2B" w:rsidRDefault="00866EFC" w:rsidP="004F7950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ru-RU"/>
              </w:rPr>
            </w:pPr>
            <w:r w:rsidRPr="00C32B2B">
              <w:rPr>
                <w:rFonts w:asciiTheme="minorHAnsi" w:hAnsiTheme="minorHAnsi"/>
                <w:i/>
                <w:color w:val="000000" w:themeColor="text1"/>
                <w:sz w:val="22"/>
              </w:rPr>
              <w:t>Залік, модульна контрольна робота</w:t>
            </w:r>
          </w:p>
        </w:tc>
      </w:tr>
      <w:tr w:rsidR="00C32B2B" w:rsidRPr="00C32B2B" w14:paraId="416F60FF" w14:textId="77777777" w:rsidTr="004F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12A768B7" w14:textId="77777777" w:rsidR="00866EFC" w:rsidRPr="00C32B2B" w:rsidRDefault="00866EFC" w:rsidP="004F7950">
            <w:pPr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Розклад занять</w:t>
            </w:r>
          </w:p>
        </w:tc>
        <w:tc>
          <w:tcPr>
            <w:tcW w:w="7512" w:type="dxa"/>
            <w:vAlign w:val="center"/>
          </w:tcPr>
          <w:p w14:paraId="3B68E03D" w14:textId="53253AFC" w:rsidR="00866EFC" w:rsidRPr="00C32B2B" w:rsidRDefault="00866EFC" w:rsidP="004F795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en-US"/>
              </w:rPr>
            </w:pPr>
            <w:r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2 години на тиждень</w:t>
            </w:r>
          </w:p>
        </w:tc>
      </w:tr>
      <w:tr w:rsidR="00C32B2B" w:rsidRPr="00C32B2B" w14:paraId="1CB699B7" w14:textId="77777777" w:rsidTr="004F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68E8F27F" w14:textId="77777777" w:rsidR="00866EFC" w:rsidRPr="00C32B2B" w:rsidRDefault="00866EFC" w:rsidP="004F7950">
            <w:pPr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7512" w:type="dxa"/>
            <w:vAlign w:val="center"/>
          </w:tcPr>
          <w:p w14:paraId="4BABE680" w14:textId="7A6D511A" w:rsidR="00866EFC" w:rsidRPr="00C32B2B" w:rsidRDefault="00866EFC" w:rsidP="004F7950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C32B2B" w:rsidRPr="00C32B2B" w14:paraId="08EBAA36" w14:textId="77777777" w:rsidTr="004F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433B376" w14:textId="4F96C954" w:rsidR="00866EFC" w:rsidRPr="00C32B2B" w:rsidRDefault="00866EFC" w:rsidP="004F7950">
            <w:pPr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Інформація про </w:t>
            </w: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  <w:lang w:val="ru-RU"/>
              </w:rPr>
              <w:t>к</w:t>
            </w: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ерівника курсу / викладачів</w:t>
            </w:r>
          </w:p>
        </w:tc>
        <w:tc>
          <w:tcPr>
            <w:tcW w:w="7512" w:type="dxa"/>
            <w:vAlign w:val="center"/>
          </w:tcPr>
          <w:p w14:paraId="5087E867" w14:textId="43023295" w:rsidR="00866EFC" w:rsidRPr="004F7950" w:rsidRDefault="00104BC6" w:rsidP="004F7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FA2B62">
              <w:rPr>
                <w:rFonts w:asciiTheme="minorHAnsi" w:hAnsiTheme="minorHAnsi"/>
                <w:sz w:val="22"/>
              </w:rPr>
              <w:t>http://ktos-fbmi.kpi.ua/article/spivrobitnyky</w:t>
            </w:r>
          </w:p>
        </w:tc>
      </w:tr>
      <w:tr w:rsidR="00C32B2B" w:rsidRPr="00C32B2B" w14:paraId="27ECF56A" w14:textId="77777777" w:rsidTr="004F7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3ED9795" w14:textId="2E295DA7" w:rsidR="00866EFC" w:rsidRPr="00C32B2B" w:rsidRDefault="00866EFC" w:rsidP="004F7950">
            <w:pPr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Розміщення курсу</w:t>
            </w:r>
          </w:p>
        </w:tc>
        <w:tc>
          <w:tcPr>
            <w:tcW w:w="7512" w:type="dxa"/>
            <w:vAlign w:val="center"/>
          </w:tcPr>
          <w:p w14:paraId="69C6335B" w14:textId="2A02FC53" w:rsidR="00F9204F" w:rsidRPr="00C32B2B" w:rsidRDefault="00F9204F" w:rsidP="004F7950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Навчальне відділення </w:t>
            </w:r>
            <w:r w:rsidRPr="00C32B2B">
              <w:rPr>
                <w:rStyle w:val="af3"/>
                <w:rFonts w:asciiTheme="minorHAnsi" w:hAnsiTheme="minorHAnsi"/>
                <w:color w:val="000000" w:themeColor="text1"/>
                <w:sz w:val="22"/>
                <w:szCs w:val="22"/>
              </w:rPr>
              <w:t>туризму</w:t>
            </w:r>
          </w:p>
          <w:p w14:paraId="65F5E6AE" w14:textId="77777777" w:rsidR="0046487A" w:rsidRPr="00C32B2B" w:rsidRDefault="0046487A" w:rsidP="004F7950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fldChar w:fldCharType="begin"/>
            </w: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instrText xml:space="preserve"> HYPERLINK "https://do.ipo.kpi.ua/course/view.php?id=4820</w:instrText>
            </w:r>
          </w:p>
          <w:p w14:paraId="259F9FFE" w14:textId="77777777" w:rsidR="0046487A" w:rsidRPr="00C32B2B" w:rsidRDefault="0046487A" w:rsidP="004F7950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instrText xml:space="preserve">" </w:instrText>
            </w: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</w: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32B2B">
              <w:rPr>
                <w:rStyle w:val="a5"/>
                <w:rFonts w:asciiTheme="minorHAnsi" w:hAnsiTheme="minorHAnsi"/>
                <w:color w:val="000000" w:themeColor="text1"/>
                <w:sz w:val="22"/>
                <w:szCs w:val="22"/>
              </w:rPr>
              <w:t>https://do.ipo.kpi.ua/course/view.php?id=4820</w:t>
            </w:r>
          </w:p>
          <w:p w14:paraId="5CDD1149" w14:textId="194E54EF" w:rsidR="00866EFC" w:rsidRPr="00C32B2B" w:rsidRDefault="0046487A" w:rsidP="004F7950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32B2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488F9975" w14:textId="78917BE2" w:rsidR="004A6336" w:rsidRPr="00285997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color w:val="000000" w:themeColor="text1"/>
          <w:sz w:val="36"/>
          <w:szCs w:val="36"/>
        </w:rPr>
      </w:pPr>
      <w:r w:rsidRPr="00285997">
        <w:rPr>
          <w:color w:val="000000" w:themeColor="text1"/>
          <w:sz w:val="36"/>
          <w:szCs w:val="36"/>
        </w:rPr>
        <w:t>Програма навчальної дисципліни</w:t>
      </w:r>
    </w:p>
    <w:p w14:paraId="47FEEEF3" w14:textId="2D38F14A" w:rsidR="004A6336" w:rsidRPr="00285997" w:rsidRDefault="004D1575" w:rsidP="00C32B2B">
      <w:pPr>
        <w:pStyle w:val="1"/>
        <w:spacing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85997">
        <w:rPr>
          <w:color w:val="000000" w:themeColor="text1"/>
          <w:sz w:val="28"/>
          <w:szCs w:val="28"/>
        </w:rPr>
        <w:t>Опис</w:t>
      </w:r>
      <w:r w:rsidR="004A6336" w:rsidRPr="00285997">
        <w:rPr>
          <w:color w:val="000000" w:themeColor="text1"/>
          <w:sz w:val="28"/>
          <w:szCs w:val="28"/>
        </w:rPr>
        <w:t xml:space="preserve"> </w:t>
      </w:r>
      <w:r w:rsidR="00AA6B23" w:rsidRPr="00285997">
        <w:rPr>
          <w:color w:val="000000" w:themeColor="text1"/>
          <w:sz w:val="28"/>
          <w:szCs w:val="28"/>
        </w:rPr>
        <w:t xml:space="preserve">навчальної </w:t>
      </w:r>
      <w:r w:rsidR="004A6336" w:rsidRPr="00285997">
        <w:rPr>
          <w:color w:val="000000" w:themeColor="text1"/>
          <w:sz w:val="28"/>
          <w:szCs w:val="28"/>
        </w:rPr>
        <w:t>дисципліни</w:t>
      </w:r>
      <w:r w:rsidR="006F5C29" w:rsidRPr="00285997">
        <w:rPr>
          <w:color w:val="000000" w:themeColor="text1"/>
          <w:sz w:val="28"/>
          <w:szCs w:val="28"/>
        </w:rPr>
        <w:t>, її мета, предмет вивчання та результати навчання</w:t>
      </w:r>
    </w:p>
    <w:p w14:paraId="7C0C678D" w14:textId="70005573" w:rsidR="00B86B11" w:rsidRPr="005A39E6" w:rsidRDefault="00B86B11" w:rsidP="00C32B2B">
      <w:pPr>
        <w:pStyle w:val="Default"/>
        <w:ind w:firstLine="709"/>
        <w:jc w:val="both"/>
        <w:rPr>
          <w:rFonts w:asciiTheme="minorHAnsi" w:hAnsiTheme="minorHAnsi"/>
          <w:color w:val="000000" w:themeColor="text1"/>
          <w:lang w:val="uk-UA"/>
        </w:rPr>
      </w:pPr>
      <w:r w:rsidRPr="005A39E6">
        <w:rPr>
          <w:rFonts w:asciiTheme="minorHAnsi" w:hAnsiTheme="minorHAnsi"/>
          <w:color w:val="000000" w:themeColor="text1"/>
          <w:lang w:val="uk-UA"/>
        </w:rPr>
        <w:t>Основною метою навчальної дисципліни «</w:t>
      </w:r>
      <w:r w:rsidR="00BB0099" w:rsidRPr="005A39E6">
        <w:rPr>
          <w:rFonts w:asciiTheme="minorHAnsi" w:hAnsiTheme="minorHAnsi"/>
          <w:color w:val="000000" w:themeColor="text1"/>
          <w:lang w:val="uk-UA"/>
        </w:rPr>
        <w:t>Складно-координаційні види спорту</w:t>
      </w:r>
      <w:r w:rsidR="00681EBD" w:rsidRPr="005A39E6">
        <w:rPr>
          <w:rFonts w:asciiTheme="minorHAnsi" w:hAnsiTheme="minorHAnsi"/>
          <w:color w:val="000000" w:themeColor="text1"/>
          <w:lang w:val="uk-UA"/>
        </w:rPr>
        <w:t xml:space="preserve"> (</w:t>
      </w:r>
      <w:r w:rsidR="00F9204F" w:rsidRPr="005A39E6">
        <w:rPr>
          <w:rStyle w:val="docdata"/>
          <w:rFonts w:asciiTheme="minorHAnsi" w:hAnsiTheme="minorHAnsi"/>
          <w:color w:val="000000" w:themeColor="text1"/>
          <w:lang w:val="uk-UA"/>
        </w:rPr>
        <w:t>туризм та скелелазіння</w:t>
      </w:r>
      <w:r w:rsidR="00681EBD" w:rsidRPr="005A39E6">
        <w:rPr>
          <w:rFonts w:asciiTheme="minorHAnsi" w:hAnsiTheme="minorHAnsi"/>
          <w:color w:val="000000" w:themeColor="text1"/>
          <w:lang w:val="uk-UA"/>
        </w:rPr>
        <w:t>)</w:t>
      </w:r>
      <w:r w:rsidRPr="005A39E6">
        <w:rPr>
          <w:rFonts w:asciiTheme="minorHAnsi" w:hAnsiTheme="minorHAnsi"/>
          <w:color w:val="000000" w:themeColor="text1"/>
          <w:lang w:val="uk-UA"/>
        </w:rPr>
        <w:t>» є формування у студентів здатності</w:t>
      </w:r>
      <w:r w:rsidRPr="005A39E6">
        <w:rPr>
          <w:rFonts w:asciiTheme="minorHAnsi" w:eastAsia="Times New Roman" w:hAnsiTheme="minorHAnsi"/>
          <w:color w:val="000000" w:themeColor="text1"/>
          <w:lang w:val="uk-UA"/>
        </w:rPr>
        <w:t xml:space="preserve"> </w:t>
      </w:r>
      <w:r w:rsidRPr="005A39E6">
        <w:rPr>
          <w:rFonts w:asciiTheme="minorHAnsi" w:hAnsiTheme="minorHAnsi"/>
          <w:color w:val="000000" w:themeColor="text1"/>
          <w:lang w:val="uk-UA"/>
        </w:rPr>
        <w:t xml:space="preserve">підтримувати на достатньому рівні стан фізичного здоров’я, фізичної та розумової працездатності; розвивати основні життєво необхідні професійно-прикладні рухові навички; формувати мотивацію до занять </w:t>
      </w:r>
      <w:r w:rsidR="00457BB1" w:rsidRPr="005A39E6">
        <w:rPr>
          <w:rFonts w:asciiTheme="minorHAnsi" w:hAnsiTheme="minorHAnsi"/>
          <w:color w:val="000000" w:themeColor="text1"/>
          <w:lang w:val="uk-UA"/>
        </w:rPr>
        <w:t>руховою активністю та спортом</w:t>
      </w:r>
      <w:r w:rsidRPr="005A39E6">
        <w:rPr>
          <w:rFonts w:asciiTheme="minorHAnsi" w:hAnsiTheme="minorHAnsi"/>
          <w:color w:val="000000" w:themeColor="text1"/>
          <w:lang w:val="uk-UA"/>
        </w:rPr>
        <w:t xml:space="preserve"> як складової здорового способу життя;</w:t>
      </w:r>
    </w:p>
    <w:p w14:paraId="318B770D" w14:textId="77777777" w:rsidR="00FD3F37" w:rsidRPr="005A39E6" w:rsidRDefault="00681EBD" w:rsidP="00FD3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A39E6">
        <w:rPr>
          <w:rFonts w:asciiTheme="minorHAnsi" w:hAnsiTheme="minorHAnsi"/>
          <w:color w:val="000000" w:themeColor="text1"/>
          <w:sz w:val="24"/>
          <w:szCs w:val="24"/>
        </w:rPr>
        <w:t xml:space="preserve">Дисципліна </w:t>
      </w:r>
      <w:r w:rsidR="00B86B11" w:rsidRPr="005A39E6">
        <w:rPr>
          <w:rFonts w:asciiTheme="minorHAnsi" w:hAnsiTheme="minorHAnsi"/>
          <w:color w:val="000000" w:themeColor="text1"/>
          <w:sz w:val="24"/>
          <w:szCs w:val="24"/>
        </w:rPr>
        <w:t>«</w:t>
      </w:r>
      <w:r w:rsidR="00BB0099" w:rsidRPr="005A39E6">
        <w:rPr>
          <w:rFonts w:asciiTheme="minorHAnsi" w:hAnsiTheme="minorHAnsi"/>
          <w:color w:val="000000" w:themeColor="text1"/>
          <w:sz w:val="24"/>
          <w:szCs w:val="24"/>
        </w:rPr>
        <w:t>С</w:t>
      </w:r>
      <w:r w:rsidR="000B10F2" w:rsidRPr="005A39E6">
        <w:rPr>
          <w:rFonts w:asciiTheme="minorHAnsi" w:hAnsiTheme="minorHAnsi"/>
          <w:color w:val="000000" w:themeColor="text1"/>
          <w:sz w:val="24"/>
          <w:szCs w:val="24"/>
        </w:rPr>
        <w:t>кладно-координаційні види спорту</w:t>
      </w:r>
      <w:r w:rsidRPr="005A39E6">
        <w:rPr>
          <w:rFonts w:asciiTheme="minorHAnsi" w:hAnsiTheme="minorHAnsi"/>
          <w:color w:val="000000" w:themeColor="text1"/>
          <w:sz w:val="24"/>
          <w:szCs w:val="24"/>
        </w:rPr>
        <w:t xml:space="preserve"> (</w:t>
      </w:r>
      <w:r w:rsidR="00F9204F" w:rsidRPr="005A39E6">
        <w:rPr>
          <w:rStyle w:val="docdata"/>
          <w:rFonts w:asciiTheme="minorHAnsi" w:hAnsiTheme="minorHAnsi"/>
          <w:color w:val="000000" w:themeColor="text1"/>
          <w:sz w:val="24"/>
          <w:szCs w:val="24"/>
        </w:rPr>
        <w:t>туризм та скелелазіння</w:t>
      </w:r>
      <w:r w:rsidRPr="005A39E6">
        <w:rPr>
          <w:rFonts w:asciiTheme="minorHAnsi" w:hAnsiTheme="minorHAnsi"/>
          <w:color w:val="000000" w:themeColor="text1"/>
          <w:sz w:val="24"/>
          <w:szCs w:val="24"/>
        </w:rPr>
        <w:t>)</w:t>
      </w:r>
      <w:r w:rsidR="00B86B11" w:rsidRPr="005A39E6">
        <w:rPr>
          <w:rFonts w:asciiTheme="minorHAnsi" w:hAnsiTheme="minorHAnsi"/>
          <w:color w:val="000000" w:themeColor="text1"/>
          <w:sz w:val="24"/>
          <w:szCs w:val="24"/>
        </w:rPr>
        <w:t xml:space="preserve">» має міждисциплінарний характер. </w:t>
      </w:r>
      <w:r w:rsidR="00FD3F37" w:rsidRPr="005A39E6">
        <w:rPr>
          <w:rFonts w:ascii="Calibri" w:eastAsia="Calibri" w:hAnsi="Calibri" w:cs="Calibri"/>
          <w:color w:val="000000" w:themeColor="text1"/>
          <w:sz w:val="24"/>
          <w:szCs w:val="24"/>
        </w:rPr>
        <w:t>Вона передбачає наявність у здобувачів вищої освіти знань, відповідно до свого предмету, зокрема, знань з медико-біологічних, психолого-педагогічних та інших наук, котрі сприяють підвищенню рівня фізичного розвитку, функціональному удосконаленню систем організму, набуттю основних життєво важливих рухових навичок, вмінь для подальшої професійної діяльності.</w:t>
      </w:r>
    </w:p>
    <w:p w14:paraId="02ED974B" w14:textId="4E62FF05" w:rsidR="00B86B11" w:rsidRPr="005A39E6" w:rsidRDefault="00B86B11" w:rsidP="00FD3F37">
      <w:pPr>
        <w:pStyle w:val="Default"/>
        <w:ind w:firstLine="709"/>
        <w:jc w:val="both"/>
        <w:rPr>
          <w:rFonts w:asciiTheme="minorHAnsi" w:hAnsiTheme="minorHAnsi"/>
          <w:color w:val="000000" w:themeColor="text1"/>
          <w:lang w:val="uk-UA"/>
        </w:rPr>
      </w:pPr>
      <w:r w:rsidRPr="005A39E6">
        <w:rPr>
          <w:rFonts w:asciiTheme="minorHAnsi" w:hAnsiTheme="minorHAnsi"/>
          <w:color w:val="000000" w:themeColor="text1"/>
          <w:lang w:val="uk-UA"/>
        </w:rPr>
        <w:t>основних життєво важливих рухових навичок, вмінь для подальшої професійної діяльності.</w:t>
      </w:r>
    </w:p>
    <w:p w14:paraId="2C1B36E3" w14:textId="77777777" w:rsidR="006347FF" w:rsidRPr="005A39E6" w:rsidRDefault="00B86B11" w:rsidP="00FD3F37">
      <w:pPr>
        <w:tabs>
          <w:tab w:val="left" w:pos="284"/>
        </w:tabs>
        <w:spacing w:line="240" w:lineRule="auto"/>
        <w:ind w:firstLine="709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A39E6">
        <w:rPr>
          <w:rFonts w:asciiTheme="minorHAnsi" w:hAnsiTheme="minorHAnsi"/>
          <w:color w:val="000000" w:themeColor="text1"/>
          <w:sz w:val="24"/>
          <w:szCs w:val="24"/>
        </w:rPr>
        <w:t>В результаті вивчення навчальної дисципліни «</w:t>
      </w:r>
      <w:r w:rsidR="00BB0099" w:rsidRPr="005A39E6">
        <w:rPr>
          <w:rFonts w:asciiTheme="minorHAnsi" w:hAnsiTheme="minorHAnsi"/>
          <w:color w:val="000000" w:themeColor="text1"/>
          <w:sz w:val="24"/>
          <w:szCs w:val="24"/>
        </w:rPr>
        <w:t>Складно-координаційні види спорту</w:t>
      </w:r>
      <w:r w:rsidR="00681EBD" w:rsidRPr="005A39E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F9204F" w:rsidRPr="005A39E6">
        <w:rPr>
          <w:rFonts w:asciiTheme="minorHAnsi" w:hAnsiTheme="minorHAnsi"/>
          <w:color w:val="000000" w:themeColor="text1"/>
          <w:sz w:val="24"/>
          <w:szCs w:val="24"/>
        </w:rPr>
        <w:t>(</w:t>
      </w:r>
      <w:r w:rsidR="00F9204F" w:rsidRPr="005A39E6">
        <w:rPr>
          <w:rStyle w:val="docdata"/>
          <w:rFonts w:asciiTheme="minorHAnsi" w:hAnsiTheme="minorHAnsi"/>
          <w:color w:val="000000" w:themeColor="text1"/>
          <w:sz w:val="24"/>
          <w:szCs w:val="24"/>
        </w:rPr>
        <w:t>туризм та скелелазіння</w:t>
      </w:r>
      <w:r w:rsidR="00681EBD" w:rsidRPr="005A39E6">
        <w:rPr>
          <w:rFonts w:asciiTheme="minorHAnsi" w:hAnsiTheme="minorHAnsi"/>
          <w:color w:val="000000" w:themeColor="text1"/>
          <w:sz w:val="24"/>
          <w:szCs w:val="24"/>
        </w:rPr>
        <w:t>)</w:t>
      </w:r>
      <w:r w:rsidR="00921657" w:rsidRPr="005A39E6">
        <w:rPr>
          <w:rFonts w:asciiTheme="minorHAnsi" w:hAnsiTheme="minorHAnsi"/>
          <w:color w:val="000000" w:themeColor="text1"/>
          <w:sz w:val="24"/>
          <w:szCs w:val="24"/>
        </w:rPr>
        <w:t>» студенти зможуть</w:t>
      </w:r>
      <w:r w:rsidR="006347FF" w:rsidRPr="005A39E6">
        <w:rPr>
          <w:rFonts w:asciiTheme="minorHAnsi" w:hAnsiTheme="minorHAnsi"/>
          <w:color w:val="000000" w:themeColor="text1"/>
          <w:sz w:val="24"/>
          <w:szCs w:val="24"/>
        </w:rPr>
        <w:t>:</w:t>
      </w:r>
    </w:p>
    <w:p w14:paraId="5F39419A" w14:textId="174C0F6D" w:rsidR="00B86B11" w:rsidRPr="00FD3F37" w:rsidRDefault="00921657" w:rsidP="00BC51A4">
      <w:pPr>
        <w:pStyle w:val="a0"/>
        <w:numPr>
          <w:ilvl w:val="0"/>
          <w:numId w:val="2"/>
        </w:numPr>
        <w:tabs>
          <w:tab w:val="left" w:pos="284"/>
        </w:tabs>
        <w:spacing w:line="240" w:lineRule="auto"/>
        <w:ind w:left="0" w:firstLine="709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D3F37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 </w:t>
      </w:r>
      <w:r w:rsidR="00B86B11" w:rsidRPr="00FD3F37">
        <w:rPr>
          <w:rFonts w:asciiTheme="minorHAnsi" w:hAnsiTheme="minorHAnsi"/>
          <w:color w:val="000000" w:themeColor="text1"/>
          <w:sz w:val="24"/>
          <w:szCs w:val="24"/>
        </w:rPr>
        <w:t xml:space="preserve">використовувати засоби </w:t>
      </w:r>
      <w:r w:rsidR="00E953DF" w:rsidRPr="00FD3F37">
        <w:rPr>
          <w:rStyle w:val="docdata"/>
          <w:rFonts w:asciiTheme="minorHAnsi" w:hAnsiTheme="minorHAnsi"/>
          <w:color w:val="000000" w:themeColor="text1"/>
          <w:sz w:val="24"/>
          <w:szCs w:val="24"/>
        </w:rPr>
        <w:t>туризм</w:t>
      </w:r>
      <w:r w:rsidR="006347FF" w:rsidRPr="00FD3F37">
        <w:rPr>
          <w:rStyle w:val="docdata"/>
          <w:rFonts w:asciiTheme="minorHAnsi" w:hAnsiTheme="minorHAnsi"/>
          <w:color w:val="000000" w:themeColor="text1"/>
          <w:sz w:val="24"/>
          <w:szCs w:val="24"/>
        </w:rPr>
        <w:t>у</w:t>
      </w:r>
      <w:r w:rsidR="00E953DF" w:rsidRPr="00FD3F37">
        <w:rPr>
          <w:rStyle w:val="docdata"/>
          <w:rFonts w:asciiTheme="minorHAnsi" w:hAnsiTheme="minorHAnsi"/>
          <w:color w:val="000000" w:themeColor="text1"/>
          <w:sz w:val="24"/>
          <w:szCs w:val="24"/>
        </w:rPr>
        <w:t xml:space="preserve"> та скелелазіння</w:t>
      </w:r>
      <w:r w:rsidR="006347FF" w:rsidRPr="00FD3F37">
        <w:rPr>
          <w:rStyle w:val="af3"/>
          <w:rFonts w:asciiTheme="minorHAnsi" w:hAnsiTheme="minorHAnsi"/>
          <w:b w:val="0"/>
          <w:color w:val="000000" w:themeColor="text1"/>
          <w:sz w:val="24"/>
          <w:szCs w:val="24"/>
        </w:rPr>
        <w:t xml:space="preserve"> </w:t>
      </w:r>
      <w:r w:rsidR="00BB0099" w:rsidRPr="00FD3F37">
        <w:rPr>
          <w:rFonts w:asciiTheme="minorHAnsi" w:hAnsiTheme="minorHAnsi"/>
          <w:color w:val="000000" w:themeColor="text1"/>
          <w:sz w:val="24"/>
          <w:szCs w:val="24"/>
        </w:rPr>
        <w:t>з метою</w:t>
      </w:r>
      <w:r w:rsidR="00B86B11" w:rsidRPr="00FD3F37">
        <w:rPr>
          <w:rFonts w:asciiTheme="minorHAnsi" w:hAnsiTheme="minorHAnsi"/>
          <w:color w:val="000000" w:themeColor="text1"/>
          <w:sz w:val="24"/>
          <w:szCs w:val="24"/>
        </w:rPr>
        <w:t xml:space="preserve"> підвищення фізичної та розумової працездатності, розвитку фізичних якостей, відновлення та збереження здоров`я;</w:t>
      </w:r>
    </w:p>
    <w:p w14:paraId="3296A636" w14:textId="3B9E795C" w:rsidR="00B86B11" w:rsidRPr="00FD3F37" w:rsidRDefault="00B86B11" w:rsidP="00BC51A4">
      <w:pPr>
        <w:pStyle w:val="Default"/>
        <w:numPr>
          <w:ilvl w:val="0"/>
          <w:numId w:val="2"/>
        </w:numPr>
        <w:ind w:left="0" w:firstLine="709"/>
        <w:jc w:val="both"/>
        <w:rPr>
          <w:rFonts w:asciiTheme="minorHAnsi" w:hAnsiTheme="minorHAnsi"/>
          <w:color w:val="000000" w:themeColor="text1"/>
          <w:lang w:val="uk-UA"/>
        </w:rPr>
      </w:pPr>
      <w:r w:rsidRPr="00FD3F37">
        <w:rPr>
          <w:rFonts w:asciiTheme="minorHAnsi" w:hAnsiTheme="minorHAnsi"/>
          <w:color w:val="000000" w:themeColor="text1"/>
          <w:lang w:val="uk-UA"/>
        </w:rPr>
        <w:t xml:space="preserve">здійснювати контроль та самоконтроль </w:t>
      </w:r>
      <w:r w:rsidR="00FD3F37" w:rsidRPr="00FD3F37">
        <w:rPr>
          <w:rFonts w:ascii="Calibri" w:hAnsi="Calibri" w:cs="Calibri"/>
          <w:color w:val="000000" w:themeColor="text1"/>
        </w:rPr>
        <w:t xml:space="preserve">функціонального стану </w:t>
      </w:r>
      <w:r w:rsidRPr="00FD3F37">
        <w:rPr>
          <w:rFonts w:asciiTheme="minorHAnsi" w:hAnsiTheme="minorHAnsi"/>
          <w:color w:val="000000" w:themeColor="text1"/>
          <w:lang w:val="uk-UA"/>
        </w:rPr>
        <w:t>організму;</w:t>
      </w:r>
    </w:p>
    <w:p w14:paraId="5873235B" w14:textId="20C2AF3D" w:rsidR="00B86B11" w:rsidRPr="00C32B2B" w:rsidRDefault="00B86B11" w:rsidP="00BC51A4">
      <w:pPr>
        <w:pStyle w:val="Default"/>
        <w:numPr>
          <w:ilvl w:val="0"/>
          <w:numId w:val="2"/>
        </w:numPr>
        <w:ind w:left="0" w:firstLine="709"/>
        <w:jc w:val="both"/>
        <w:rPr>
          <w:rFonts w:asciiTheme="minorHAnsi" w:hAnsiTheme="minorHAnsi"/>
          <w:color w:val="000000" w:themeColor="text1"/>
          <w:lang w:val="uk-UA"/>
        </w:rPr>
      </w:pPr>
      <w:r w:rsidRPr="00C32B2B">
        <w:rPr>
          <w:rFonts w:asciiTheme="minorHAnsi" w:hAnsiTheme="minorHAnsi"/>
          <w:color w:val="000000" w:themeColor="text1"/>
          <w:lang w:val="uk-UA"/>
        </w:rPr>
        <w:t>забезпечувати збереження і зміцнення стану індив</w:t>
      </w:r>
      <w:r w:rsidR="00BB0099" w:rsidRPr="00C32B2B">
        <w:rPr>
          <w:rFonts w:asciiTheme="minorHAnsi" w:hAnsiTheme="minorHAnsi"/>
          <w:color w:val="000000" w:themeColor="text1"/>
          <w:lang w:val="uk-UA"/>
        </w:rPr>
        <w:t xml:space="preserve">ідуального здоров`я </w:t>
      </w:r>
      <w:r w:rsidR="000B10F2" w:rsidRPr="00C32B2B">
        <w:rPr>
          <w:rFonts w:asciiTheme="minorHAnsi" w:hAnsiTheme="minorHAnsi"/>
          <w:color w:val="000000" w:themeColor="text1"/>
          <w:lang w:val="uk-UA"/>
        </w:rPr>
        <w:t>з метою підтримки належного рів</w:t>
      </w:r>
      <w:r w:rsidR="00BB0099" w:rsidRPr="00C32B2B">
        <w:rPr>
          <w:rFonts w:asciiTheme="minorHAnsi" w:hAnsiTheme="minorHAnsi"/>
          <w:color w:val="000000" w:themeColor="text1"/>
          <w:lang w:val="uk-UA"/>
        </w:rPr>
        <w:t>ня</w:t>
      </w:r>
      <w:r w:rsidRPr="00C32B2B">
        <w:rPr>
          <w:rFonts w:asciiTheme="minorHAnsi" w:hAnsiTheme="minorHAnsi"/>
          <w:color w:val="000000" w:themeColor="text1"/>
          <w:lang w:val="uk-UA"/>
        </w:rPr>
        <w:t xml:space="preserve"> фізичного стану.</w:t>
      </w:r>
    </w:p>
    <w:p w14:paraId="6E8840BA" w14:textId="77777777" w:rsidR="00420C22" w:rsidRPr="00285997" w:rsidRDefault="00420C22" w:rsidP="00C32B2B">
      <w:pPr>
        <w:pStyle w:val="1"/>
        <w:spacing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85997">
        <w:rPr>
          <w:color w:val="000000" w:themeColor="text1"/>
          <w:sz w:val="28"/>
          <w:szCs w:val="28"/>
        </w:rPr>
        <w:t>Пререквізити та постреквізити дисципліни (місце в структурно-логічній схемі навчання за відповідною освітньою програмою)</w:t>
      </w:r>
    </w:p>
    <w:p w14:paraId="7C28064B" w14:textId="7B5BBA74" w:rsidR="00420C22" w:rsidRPr="00C32B2B" w:rsidRDefault="00420C22" w:rsidP="00C32B2B">
      <w:pPr>
        <w:spacing w:after="120" w:line="240" w:lineRule="auto"/>
        <w:ind w:firstLine="709"/>
        <w:jc w:val="both"/>
        <w:rPr>
          <w:rFonts w:asciiTheme="minorHAnsi" w:hAnsiTheme="minorHAnsi"/>
          <w:color w:val="000000" w:themeColor="text1"/>
          <w:sz w:val="24"/>
          <w:szCs w:val="24"/>
          <w:lang w:val="ru-RU"/>
        </w:rPr>
      </w:pPr>
      <w:r w:rsidRPr="00C32B2B">
        <w:rPr>
          <w:rFonts w:asciiTheme="minorHAnsi" w:hAnsiTheme="minorHAnsi"/>
          <w:color w:val="000000" w:themeColor="text1"/>
          <w:sz w:val="24"/>
          <w:szCs w:val="24"/>
        </w:rPr>
        <w:t>Дисципліна «</w:t>
      </w:r>
      <w:r w:rsidR="00BB0099" w:rsidRPr="00C32B2B">
        <w:rPr>
          <w:rFonts w:asciiTheme="minorHAnsi" w:hAnsiTheme="minorHAnsi"/>
          <w:color w:val="000000" w:themeColor="text1"/>
          <w:sz w:val="24"/>
          <w:szCs w:val="24"/>
        </w:rPr>
        <w:t>Складно-координаційні види спорту</w:t>
      </w:r>
      <w:r w:rsidR="00681EBD" w:rsidRPr="00C32B2B">
        <w:rPr>
          <w:rFonts w:asciiTheme="minorHAnsi" w:hAnsiTheme="minorHAnsi"/>
          <w:color w:val="000000" w:themeColor="text1"/>
          <w:sz w:val="24"/>
          <w:szCs w:val="24"/>
        </w:rPr>
        <w:t xml:space="preserve"> (</w:t>
      </w:r>
      <w:r w:rsidR="00E953DF" w:rsidRPr="00C32B2B">
        <w:rPr>
          <w:rStyle w:val="docdata"/>
          <w:rFonts w:asciiTheme="minorHAnsi" w:hAnsiTheme="minorHAnsi"/>
          <w:color w:val="000000" w:themeColor="text1"/>
          <w:sz w:val="24"/>
          <w:szCs w:val="24"/>
        </w:rPr>
        <w:t>туризм та скелелазіння</w:t>
      </w:r>
      <w:r w:rsidR="00681EBD" w:rsidRPr="00C32B2B">
        <w:rPr>
          <w:rFonts w:asciiTheme="minorHAnsi" w:hAnsiTheme="minorHAnsi"/>
          <w:color w:val="000000" w:themeColor="text1"/>
          <w:sz w:val="24"/>
          <w:szCs w:val="24"/>
        </w:rPr>
        <w:t>)</w:t>
      </w:r>
      <w:r w:rsidRPr="00C32B2B">
        <w:rPr>
          <w:rFonts w:asciiTheme="minorHAnsi" w:hAnsiTheme="minorHAnsi"/>
          <w:color w:val="000000" w:themeColor="text1"/>
          <w:sz w:val="24"/>
          <w:szCs w:val="24"/>
        </w:rPr>
        <w:t xml:space="preserve">» відноситься до циклу дисциплін загальної підготовки, вона є </w:t>
      </w:r>
      <w:r w:rsidR="00AC1CB1" w:rsidRPr="00C32B2B">
        <w:rPr>
          <w:rFonts w:asciiTheme="minorHAnsi" w:hAnsiTheme="minorHAnsi"/>
          <w:color w:val="000000" w:themeColor="text1"/>
          <w:sz w:val="24"/>
          <w:szCs w:val="24"/>
        </w:rPr>
        <w:t>вибірковим</w:t>
      </w:r>
      <w:r w:rsidRPr="00C32B2B">
        <w:rPr>
          <w:rFonts w:asciiTheme="minorHAnsi" w:hAnsiTheme="minorHAnsi"/>
          <w:color w:val="000000" w:themeColor="text1"/>
          <w:sz w:val="24"/>
          <w:szCs w:val="24"/>
        </w:rPr>
        <w:t xml:space="preserve"> компонентом Освітньої програми. Для успішного засвоєння дисципліни студентам необхідно належати за станом здоров’я до основної чи підготовчої медичної групи</w:t>
      </w:r>
      <w:r w:rsidRPr="00C32B2B">
        <w:rPr>
          <w:rFonts w:asciiTheme="minorHAnsi" w:hAnsiTheme="minorHAnsi"/>
          <w:color w:val="000000" w:themeColor="text1"/>
          <w:sz w:val="24"/>
          <w:szCs w:val="24"/>
          <w:lang w:val="ru-RU"/>
        </w:rPr>
        <w:t>.</w:t>
      </w:r>
    </w:p>
    <w:p w14:paraId="399ED085" w14:textId="7B9CAB1E" w:rsidR="00A2794D" w:rsidRPr="004206E8" w:rsidRDefault="00420C22" w:rsidP="004206E8">
      <w:pPr>
        <w:pStyle w:val="1"/>
        <w:spacing w:line="240" w:lineRule="auto"/>
        <w:ind w:left="0" w:firstLine="709"/>
        <w:jc w:val="both"/>
        <w:rPr>
          <w:color w:val="000000" w:themeColor="text1"/>
        </w:rPr>
      </w:pPr>
      <w:r w:rsidRPr="00C32B2B">
        <w:rPr>
          <w:color w:val="000000" w:themeColor="text1"/>
        </w:rPr>
        <w:t xml:space="preserve">Зміст навчальної дисципліни </w:t>
      </w:r>
    </w:p>
    <w:tbl>
      <w:tblPr>
        <w:tblW w:w="9660" w:type="dxa"/>
        <w:tblInd w:w="108" w:type="dxa"/>
        <w:tblLook w:val="01E0" w:firstRow="1" w:lastRow="1" w:firstColumn="1" w:lastColumn="1" w:noHBand="0" w:noVBand="0"/>
      </w:tblPr>
      <w:tblGrid>
        <w:gridCol w:w="1560"/>
        <w:gridCol w:w="8100"/>
      </w:tblGrid>
      <w:tr w:rsidR="00A2794D" w:rsidRPr="00A2794D" w14:paraId="0DA5FA10" w14:textId="77777777" w:rsidTr="00CE12A8">
        <w:tc>
          <w:tcPr>
            <w:tcW w:w="1560" w:type="dxa"/>
          </w:tcPr>
          <w:p w14:paraId="1CB24294" w14:textId="77777777" w:rsidR="00A2794D" w:rsidRPr="00A2794D" w:rsidRDefault="00A2794D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A2794D">
              <w:rPr>
                <w:rFonts w:ascii="Calibri" w:hAnsi="Calibri" w:cs="Calibri"/>
                <w:lang w:val="uk-UA"/>
              </w:rPr>
              <w:t>Тема 1.</w:t>
            </w:r>
          </w:p>
        </w:tc>
        <w:tc>
          <w:tcPr>
            <w:tcW w:w="8100" w:type="dxa"/>
          </w:tcPr>
          <w:p w14:paraId="7DB0ED72" w14:textId="07275ACE" w:rsidR="00A2794D" w:rsidRPr="00A2794D" w:rsidRDefault="00A2794D" w:rsidP="00CE12A8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  <w:r w:rsidRPr="00A2794D">
              <w:rPr>
                <w:rFonts w:ascii="Calibri" w:hAnsi="Calibri" w:cs="Calibri"/>
                <w:lang w:val="uk-UA"/>
              </w:rPr>
              <w:t xml:space="preserve">Інформаційне забезпечення проведення занять з </w:t>
            </w:r>
            <w:r w:rsidR="002E2876" w:rsidRPr="00C32B2B">
              <w:rPr>
                <w:rStyle w:val="docdata"/>
                <w:rFonts w:asciiTheme="minorHAnsi" w:hAnsiTheme="minorHAnsi"/>
                <w:color w:val="000000" w:themeColor="text1"/>
              </w:rPr>
              <w:t>туризму та скелелазіння</w:t>
            </w:r>
            <w:r w:rsidRPr="00A2794D">
              <w:rPr>
                <w:rFonts w:ascii="Calibri" w:hAnsi="Calibri" w:cs="Calibri"/>
                <w:lang w:val="uk-UA"/>
              </w:rPr>
              <w:t>.</w:t>
            </w:r>
          </w:p>
          <w:p w14:paraId="07922BC6" w14:textId="77777777" w:rsidR="00A2794D" w:rsidRPr="00A2794D" w:rsidRDefault="00A2794D" w:rsidP="00CE12A8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</w:p>
        </w:tc>
      </w:tr>
      <w:tr w:rsidR="00A2794D" w:rsidRPr="00A2794D" w14:paraId="4EC40E34" w14:textId="77777777" w:rsidTr="00CE12A8">
        <w:trPr>
          <w:trHeight w:val="630"/>
        </w:trPr>
        <w:tc>
          <w:tcPr>
            <w:tcW w:w="1560" w:type="dxa"/>
          </w:tcPr>
          <w:p w14:paraId="3376F4F5" w14:textId="77777777" w:rsidR="00A2794D" w:rsidRPr="00A2794D" w:rsidRDefault="00A2794D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A2794D">
              <w:rPr>
                <w:rFonts w:ascii="Calibri" w:hAnsi="Calibri" w:cs="Calibri"/>
                <w:lang w:val="uk-UA"/>
              </w:rPr>
              <w:t>Тема 2.</w:t>
            </w:r>
          </w:p>
        </w:tc>
        <w:tc>
          <w:tcPr>
            <w:tcW w:w="8100" w:type="dxa"/>
          </w:tcPr>
          <w:p w14:paraId="75A016DE" w14:textId="77777777" w:rsidR="00A2794D" w:rsidRPr="004F7950" w:rsidRDefault="00A2794D" w:rsidP="00CE12A8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4F7950">
              <w:rPr>
                <w:rFonts w:ascii="Calibri" w:hAnsi="Calibri" w:cs="Calibri"/>
                <w:color w:val="000000" w:themeColor="text1"/>
                <w:lang w:val="uk-UA"/>
              </w:rPr>
              <w:t>Визначення індивідуального фізичного стану. Аналіз та оцінювання рівня індивідуальної фізичної підготовленості здобувачів вищої освіти.</w:t>
            </w:r>
          </w:p>
          <w:p w14:paraId="199A47E0" w14:textId="77777777" w:rsidR="00A2794D" w:rsidRPr="004F7950" w:rsidRDefault="00A2794D" w:rsidP="00CE12A8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  <w:tr w:rsidR="00A2794D" w:rsidRPr="00A2794D" w14:paraId="1733738F" w14:textId="77777777" w:rsidTr="00CE12A8">
        <w:tc>
          <w:tcPr>
            <w:tcW w:w="1560" w:type="dxa"/>
          </w:tcPr>
          <w:p w14:paraId="5261B2B6" w14:textId="77777777" w:rsidR="00A2794D" w:rsidRPr="00A2794D" w:rsidRDefault="00A2794D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A2794D">
              <w:rPr>
                <w:rFonts w:ascii="Calibri" w:hAnsi="Calibri" w:cs="Calibri"/>
                <w:lang w:val="uk-UA"/>
              </w:rPr>
              <w:t>Тема 3.</w:t>
            </w:r>
          </w:p>
        </w:tc>
        <w:tc>
          <w:tcPr>
            <w:tcW w:w="8100" w:type="dxa"/>
          </w:tcPr>
          <w:p w14:paraId="0911D772" w14:textId="2B29148D" w:rsidR="00A2794D" w:rsidRPr="004F7950" w:rsidRDefault="00A2794D" w:rsidP="00FD3F37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F79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Ознайомлення та навчання техніці виконання технічних прийомів</w:t>
            </w:r>
            <w:r w:rsidR="004F7950" w:rsidRPr="004F79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спеціальних </w:t>
            </w:r>
            <w:r w:rsidRPr="004F79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та фізичних вправ з </w:t>
            </w:r>
            <w:r w:rsidR="002E2876" w:rsidRPr="004F7950">
              <w:rPr>
                <w:rStyle w:val="docdata"/>
                <w:rFonts w:asciiTheme="minorHAnsi" w:hAnsiTheme="minorHAnsi"/>
                <w:color w:val="000000" w:themeColor="text1"/>
                <w:sz w:val="24"/>
                <w:szCs w:val="24"/>
              </w:rPr>
              <w:t>туризму та скелелазіння</w:t>
            </w:r>
            <w:r w:rsidRPr="004F79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0C82F667" w14:textId="77777777" w:rsidR="00A2794D" w:rsidRPr="004F7950" w:rsidRDefault="00A2794D" w:rsidP="00CE12A8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  <w:tr w:rsidR="00A2794D" w:rsidRPr="00A2794D" w14:paraId="3586ECF9" w14:textId="77777777" w:rsidTr="00CE12A8">
        <w:tc>
          <w:tcPr>
            <w:tcW w:w="1560" w:type="dxa"/>
          </w:tcPr>
          <w:p w14:paraId="2BE4F9E3" w14:textId="77777777" w:rsidR="00A2794D" w:rsidRPr="00A2794D" w:rsidRDefault="00A2794D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A2794D">
              <w:rPr>
                <w:rFonts w:ascii="Calibri" w:hAnsi="Calibri" w:cs="Calibri"/>
                <w:lang w:val="uk-UA"/>
              </w:rPr>
              <w:t>Тема 4.</w:t>
            </w:r>
          </w:p>
        </w:tc>
        <w:tc>
          <w:tcPr>
            <w:tcW w:w="8100" w:type="dxa"/>
          </w:tcPr>
          <w:p w14:paraId="0A533124" w14:textId="77777777" w:rsidR="00A2794D" w:rsidRPr="004F7950" w:rsidRDefault="00A2794D" w:rsidP="00CE12A8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4F7950">
              <w:rPr>
                <w:rFonts w:ascii="Calibri" w:hAnsi="Calibri" w:cs="Calibri"/>
                <w:color w:val="000000" w:themeColor="text1"/>
                <w:lang w:val="uk-UA"/>
              </w:rPr>
              <w:t>Підвищення рівня фізичної підготовленості здобувачів вищої освіти.</w:t>
            </w:r>
          </w:p>
          <w:p w14:paraId="3490E3FB" w14:textId="77777777" w:rsidR="00A2794D" w:rsidRPr="004F7950" w:rsidRDefault="00A2794D" w:rsidP="00CE12A8">
            <w:pPr>
              <w:pStyle w:val="Default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2794D" w:rsidRPr="00A2794D" w14:paraId="1435446F" w14:textId="77777777" w:rsidTr="00CE12A8">
        <w:tc>
          <w:tcPr>
            <w:tcW w:w="1560" w:type="dxa"/>
          </w:tcPr>
          <w:p w14:paraId="143DEFAA" w14:textId="77777777" w:rsidR="00A2794D" w:rsidRPr="00A2794D" w:rsidRDefault="00A2794D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A2794D">
              <w:rPr>
                <w:rFonts w:ascii="Calibri" w:hAnsi="Calibri" w:cs="Calibri"/>
                <w:lang w:val="uk-UA"/>
              </w:rPr>
              <w:t>Тема 5.</w:t>
            </w:r>
          </w:p>
        </w:tc>
        <w:tc>
          <w:tcPr>
            <w:tcW w:w="8100" w:type="dxa"/>
          </w:tcPr>
          <w:p w14:paraId="2720131E" w14:textId="77777777" w:rsidR="00A2794D" w:rsidRPr="004F7950" w:rsidRDefault="00A2794D" w:rsidP="00CE12A8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4F7950">
              <w:rPr>
                <w:rFonts w:ascii="Calibri" w:hAnsi="Calibri" w:cs="Calibri"/>
                <w:color w:val="000000" w:themeColor="text1"/>
                <w:lang w:val="uk-UA"/>
              </w:rPr>
              <w:t>Тестування</w:t>
            </w:r>
            <w:r w:rsidRPr="004F7950">
              <w:rPr>
                <w:rFonts w:ascii="Calibri" w:hAnsi="Calibri" w:cs="Calibri"/>
                <w:color w:val="000000" w:themeColor="text1"/>
                <w:spacing w:val="-5"/>
                <w:lang w:val="uk-UA"/>
              </w:rPr>
              <w:t xml:space="preserve"> </w:t>
            </w:r>
            <w:r w:rsidRPr="004F7950">
              <w:rPr>
                <w:rFonts w:ascii="Calibri" w:hAnsi="Calibri" w:cs="Calibri"/>
                <w:color w:val="000000" w:themeColor="text1"/>
                <w:lang w:val="uk-UA"/>
              </w:rPr>
              <w:t>рівня</w:t>
            </w:r>
            <w:r w:rsidRPr="004F7950">
              <w:rPr>
                <w:rFonts w:ascii="Calibri" w:hAnsi="Calibri" w:cs="Calibri"/>
                <w:color w:val="000000" w:themeColor="text1"/>
                <w:spacing w:val="-4"/>
                <w:lang w:val="uk-UA"/>
              </w:rPr>
              <w:t xml:space="preserve"> </w:t>
            </w:r>
            <w:r w:rsidRPr="004F7950">
              <w:rPr>
                <w:rFonts w:ascii="Calibri" w:hAnsi="Calibri" w:cs="Calibri"/>
                <w:color w:val="000000" w:themeColor="text1"/>
                <w:lang w:val="uk-UA"/>
              </w:rPr>
              <w:t>фізичної</w:t>
            </w:r>
            <w:r w:rsidRPr="004F7950">
              <w:rPr>
                <w:rFonts w:ascii="Calibri" w:hAnsi="Calibri" w:cs="Calibri"/>
                <w:color w:val="000000" w:themeColor="text1"/>
                <w:spacing w:val="-4"/>
                <w:lang w:val="uk-UA"/>
              </w:rPr>
              <w:t xml:space="preserve"> </w:t>
            </w:r>
            <w:r w:rsidRPr="004F7950">
              <w:rPr>
                <w:rFonts w:ascii="Calibri" w:hAnsi="Calibri" w:cs="Calibri"/>
                <w:color w:val="000000" w:themeColor="text1"/>
                <w:lang w:val="uk-UA"/>
              </w:rPr>
              <w:t>підготовленості здобувачів вищої освіти.</w:t>
            </w:r>
          </w:p>
          <w:p w14:paraId="148A2EE2" w14:textId="77777777" w:rsidR="00A2794D" w:rsidRPr="004F7950" w:rsidRDefault="00A2794D" w:rsidP="00CE12A8">
            <w:pPr>
              <w:pStyle w:val="Default"/>
              <w:autoSpaceDE/>
              <w:autoSpaceDN/>
              <w:adjustRightInd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</w:tbl>
    <w:p w14:paraId="69BFE9F8" w14:textId="6149A469" w:rsidR="000F2743" w:rsidRPr="00285997" w:rsidRDefault="000C79BC" w:rsidP="00D221F3">
      <w:pPr>
        <w:keepNext/>
        <w:numPr>
          <w:ilvl w:val="0"/>
          <w:numId w:val="1"/>
        </w:numPr>
        <w:tabs>
          <w:tab w:val="left" w:pos="284"/>
        </w:tabs>
        <w:adjustRightInd w:val="0"/>
        <w:snapToGrid w:val="0"/>
        <w:spacing w:line="240" w:lineRule="auto"/>
        <w:ind w:left="709" w:firstLine="709"/>
        <w:jc w:val="both"/>
        <w:outlineLvl w:val="0"/>
        <w:rPr>
          <w:rFonts w:asciiTheme="minorHAnsi" w:hAnsiTheme="minorHAnsi"/>
          <w:b/>
          <w:color w:val="000000" w:themeColor="text1"/>
        </w:rPr>
      </w:pPr>
      <w:r w:rsidRPr="00285997">
        <w:rPr>
          <w:rFonts w:asciiTheme="minorHAnsi" w:hAnsiTheme="minorHAnsi"/>
          <w:b/>
          <w:color w:val="000000" w:themeColor="text1"/>
        </w:rPr>
        <w:t>Навчальні матеріали та ресурси</w:t>
      </w:r>
    </w:p>
    <w:p w14:paraId="66682A09" w14:textId="77777777" w:rsidR="000C79BC" w:rsidRPr="00C32B2B" w:rsidRDefault="000C79BC" w:rsidP="00C32B2B">
      <w:pPr>
        <w:adjustRightInd w:val="0"/>
        <w:snapToGrid w:val="0"/>
        <w:spacing w:line="240" w:lineRule="auto"/>
        <w:ind w:firstLine="709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C32B2B">
        <w:rPr>
          <w:rFonts w:asciiTheme="minorHAnsi" w:hAnsiTheme="minorHAnsi"/>
          <w:b/>
          <w:color w:val="000000" w:themeColor="text1"/>
          <w:sz w:val="24"/>
          <w:szCs w:val="24"/>
        </w:rPr>
        <w:t>Базова навчальна література:</w:t>
      </w:r>
    </w:p>
    <w:p w14:paraId="4521952E" w14:textId="77777777" w:rsidR="000C79BC" w:rsidRPr="00C32B2B" w:rsidRDefault="000C79BC" w:rsidP="00C32B2B">
      <w:pPr>
        <w:adjustRightInd w:val="0"/>
        <w:snapToGrid w:val="0"/>
        <w:spacing w:line="240" w:lineRule="auto"/>
        <w:ind w:firstLine="709"/>
        <w:jc w:val="both"/>
        <w:rPr>
          <w:rFonts w:asciiTheme="minorHAnsi" w:eastAsia="Times New Roman" w:hAnsiTheme="minorHAnsi"/>
          <w:color w:val="000000" w:themeColor="text1"/>
          <w:sz w:val="24"/>
          <w:szCs w:val="24"/>
          <w:lang w:eastAsia="uk-UA"/>
        </w:rPr>
      </w:pPr>
      <w:r w:rsidRPr="00C32B2B">
        <w:rPr>
          <w:rFonts w:asciiTheme="minorHAnsi" w:eastAsia="Times New Roman" w:hAnsiTheme="minorHAnsi"/>
          <w:b/>
          <w:bCs/>
          <w:color w:val="000000" w:themeColor="text1"/>
          <w:sz w:val="24"/>
          <w:szCs w:val="24"/>
          <w:lang w:eastAsia="uk-UA"/>
        </w:rPr>
        <w:t>Навчальні посібники</w:t>
      </w:r>
    </w:p>
    <w:p w14:paraId="3464CD7E" w14:textId="77777777" w:rsidR="000C79BC" w:rsidRPr="00285997" w:rsidRDefault="000C79BC" w:rsidP="00BC51A4">
      <w:pPr>
        <w:numPr>
          <w:ilvl w:val="0"/>
          <w:numId w:val="6"/>
        </w:numPr>
        <w:tabs>
          <w:tab w:val="num" w:pos="284"/>
        </w:tabs>
        <w:adjustRightInd w:val="0"/>
        <w:snapToGrid w:val="0"/>
        <w:spacing w:line="240" w:lineRule="auto"/>
        <w:ind w:left="0" w:firstLine="70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uk-UA"/>
        </w:rPr>
      </w:pPr>
      <w:r w:rsidRPr="0028599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uk-UA"/>
        </w:rPr>
        <w:t xml:space="preserve">Самостійні заняття з фізичного виховання для студентів відділення туризму [Електронний ресурс] : методичні рекомендації до вивчення дисципліни / КПІ ім. Ігоря Сікорського ; уклад.: В. М. Михайленко, С. М. Сога. – Електронні текстові данні (1 файл: 128,42 Кбайт). – Київ : КПІ ім. Ігоря Сікорського, 2017. – 64 с. – Назва з екрана. URI (Уніфікований ідентифікатор ресурсу): </w:t>
      </w:r>
      <w:r w:rsidRPr="0028599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uk-UA"/>
        </w:rPr>
        <w:tab/>
      </w:r>
      <w:hyperlink r:id="rId12" w:history="1">
        <w:r w:rsidRPr="00285997">
          <w:rPr>
            <w:rFonts w:asciiTheme="minorHAnsi" w:eastAsia="Times New Roman" w:hAnsiTheme="minorHAnsi" w:cstheme="minorHAnsi"/>
            <w:color w:val="000000" w:themeColor="text1"/>
            <w:sz w:val="24"/>
            <w:szCs w:val="24"/>
            <w:lang w:eastAsia="uk-UA"/>
          </w:rPr>
          <w:t>https://ela.kpi.ua/handle/123456789/20033</w:t>
        </w:r>
      </w:hyperlink>
    </w:p>
    <w:p w14:paraId="1A2C3511" w14:textId="091BB165" w:rsidR="000C79BC" w:rsidRPr="00285997" w:rsidRDefault="000C79BC" w:rsidP="00BC51A4">
      <w:pPr>
        <w:numPr>
          <w:ilvl w:val="0"/>
          <w:numId w:val="6"/>
        </w:numPr>
        <w:tabs>
          <w:tab w:val="num" w:pos="284"/>
        </w:tabs>
        <w:adjustRightInd w:val="0"/>
        <w:snapToGrid w:val="0"/>
        <w:spacing w:line="240" w:lineRule="auto"/>
        <w:ind w:left="0" w:firstLine="70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uk-UA"/>
        </w:rPr>
      </w:pPr>
      <w:r w:rsidRPr="0028599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uk-UA"/>
        </w:rPr>
        <w:t xml:space="preserve">Інноваційні технології фізичного виховання студентів [Електронний ресурс] : навчальний посібник для студентів, які вивчають дисципліну «Фізичне виховання» та студентів зі спеціальності 227 «Фізична терапія, ерготерапія» / Г. Л. Бойко [та ін.] ; КПІ ім. Ігоря Сікорського ; за заг. ред. Ю. М. Вихляєва. – Електронні текстові данні (1 файл: 5,72 Мбайт). – Київ : КПІ ім. Ігоря Сікорського, 2018. – 543 с. – Назва з екрана. URI (Уніфікований ідентифікатор ресурсу): </w:t>
      </w:r>
      <w:r w:rsidRPr="0028599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uk-UA"/>
        </w:rPr>
        <w:tab/>
      </w:r>
      <w:hyperlink r:id="rId13" w:history="1">
        <w:r w:rsidRPr="00285997">
          <w:rPr>
            <w:rFonts w:asciiTheme="minorHAnsi" w:eastAsia="Times New Roman" w:hAnsiTheme="minorHAnsi" w:cstheme="minorHAnsi"/>
            <w:color w:val="000000" w:themeColor="text1"/>
            <w:sz w:val="24"/>
            <w:szCs w:val="24"/>
            <w:lang w:eastAsia="uk-UA"/>
          </w:rPr>
          <w:t>https://ela.kpi.ua/handle/123456789/27546</w:t>
        </w:r>
      </w:hyperlink>
    </w:p>
    <w:p w14:paraId="26CC73DE" w14:textId="77777777" w:rsidR="00C32B2B" w:rsidRPr="00285997" w:rsidRDefault="000C79BC" w:rsidP="00BC51A4">
      <w:pPr>
        <w:pStyle w:val="a0"/>
        <w:numPr>
          <w:ilvl w:val="0"/>
          <w:numId w:val="6"/>
        </w:numPr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5997">
        <w:rPr>
          <w:rFonts w:asciiTheme="minorHAnsi" w:hAnsiTheme="minorHAnsi" w:cstheme="minorHAnsi"/>
          <w:color w:val="000000" w:themeColor="text1"/>
          <w:sz w:val="24"/>
          <w:szCs w:val="24"/>
        </w:rPr>
        <w:t>Фізичне виховання. Спортивний туризм [Електронний ресурс] : навч. посіб. для здобувачів ступеня бакалавра / КПІ ім. Ігоря Сікорського ; уклад.: Михайленко В. М., Сога С. М. – Електронні текстові дані (1 файл: 695 Кбайт). – Київ : КПІ ім. Ігоря Сікорського, 2021. – 50 с. – Назва з екрана.</w:t>
      </w:r>
    </w:p>
    <w:p w14:paraId="5D08E48D" w14:textId="4E3372EB" w:rsidR="000C79BC" w:rsidRPr="00285997" w:rsidRDefault="000C79BC" w:rsidP="00C32B2B">
      <w:pPr>
        <w:pStyle w:val="a0"/>
        <w:adjustRightInd w:val="0"/>
        <w:snapToGrid w:val="0"/>
        <w:spacing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599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uk-UA"/>
        </w:rPr>
        <w:t>URI (Уніфікований ідентифікатор ресурсу):</w:t>
      </w:r>
      <w:r w:rsidR="00C32B2B" w:rsidRPr="0028599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uk-UA"/>
        </w:rPr>
        <w:t xml:space="preserve"> </w:t>
      </w:r>
      <w:hyperlink r:id="rId14" w:history="1">
        <w:r w:rsidR="00C32B2B" w:rsidRPr="00285997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https://ela.kpi.ua/handle/123456789/41107</w:t>
        </w:r>
      </w:hyperlink>
    </w:p>
    <w:p w14:paraId="49CC6918" w14:textId="77777777" w:rsidR="000C79BC" w:rsidRPr="00285997" w:rsidRDefault="000C79BC" w:rsidP="00C32B2B">
      <w:pPr>
        <w:tabs>
          <w:tab w:val="num" w:pos="567"/>
        </w:tabs>
        <w:adjustRightInd w:val="0"/>
        <w:snapToGrid w:val="0"/>
        <w:spacing w:line="240" w:lineRule="auto"/>
        <w:ind w:firstLine="709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859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Додаткова література:</w:t>
      </w:r>
    </w:p>
    <w:p w14:paraId="005ED126" w14:textId="0F55CC37" w:rsidR="000C79BC" w:rsidRPr="00AC12C0" w:rsidRDefault="000C79BC" w:rsidP="00BC51A4">
      <w:pPr>
        <w:numPr>
          <w:ilvl w:val="0"/>
          <w:numId w:val="5"/>
        </w:numPr>
        <w:tabs>
          <w:tab w:val="num" w:pos="567"/>
        </w:tabs>
        <w:adjustRightInd w:val="0"/>
        <w:snapToGrid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Фізичне виховання. Атлетична гімнастика для початківців (м’язи спини) [Електронний ресурс] : методичні рекомендації для самостійної роботи студентів / КПІ ім. Ігоря Сікорського ; уклад. О. Ф. Твердохліб, М. Г. Масалкін, Ю. О. Мартинов. – Електронні текстові данні (1 файл: 2,67 Мбайт). – Київ : КПІ ім. Ігоря Сікорського, 2017. – 43 с. URI (Уніфікований ідентифікатор ресурсу): </w:t>
      </w:r>
      <w:hyperlink r:id="rId15" w:tgtFrame="_blank" w:history="1">
        <w:r w:rsidRPr="00AC12C0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https://ela.kpi.ua/handle/123456789/20607</w:t>
        </w:r>
      </w:hyperlink>
    </w:p>
    <w:p w14:paraId="508A3E80" w14:textId="23455581" w:rsidR="000C79BC" w:rsidRPr="00285997" w:rsidRDefault="000C79BC" w:rsidP="00BC51A4">
      <w:pPr>
        <w:numPr>
          <w:ilvl w:val="0"/>
          <w:numId w:val="5"/>
        </w:numPr>
        <w:tabs>
          <w:tab w:val="num" w:pos="567"/>
        </w:tabs>
        <w:adjustRightInd w:val="0"/>
        <w:snapToGrid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599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Фізичне виховання. Атлетична гімнастика для початківців (м’язи верхніх кінцівок) [Електронний ресурс] : методичні рекомендації для самостійної роботи студентів / КПІ ім. Ігоря Сікорського ; О. Ф.Твердохліб, А. І. Соболенко, М. М. Корюкаєв. – Електронні текстові данні (1 файл: 1,47 Мбайт). – Київ : КПІ ім. Ігоря Сікорського, 2017. – 36 с</w:t>
      </w:r>
      <w:r w:rsidR="00AC12C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28C87F8" w14:textId="77777777" w:rsidR="000C79BC" w:rsidRPr="00285997" w:rsidRDefault="000C79BC" w:rsidP="00C32B2B">
      <w:pPr>
        <w:tabs>
          <w:tab w:val="num" w:pos="567"/>
        </w:tabs>
        <w:adjustRightInd w:val="0"/>
        <w:snapToGrid w:val="0"/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59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URI (Уніфікований ідентифікатор ресурсу): </w:t>
      </w:r>
      <w:hyperlink r:id="rId16" w:tgtFrame="_blank" w:history="1">
        <w:r w:rsidRPr="00285997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https://ela.kpi.ua/handle/123456789/20606</w:t>
        </w:r>
      </w:hyperlink>
    </w:p>
    <w:p w14:paraId="4D4066BC" w14:textId="6EAABEFE" w:rsidR="000C79BC" w:rsidRPr="00AC12C0" w:rsidRDefault="000C79BC" w:rsidP="00BC51A4">
      <w:pPr>
        <w:numPr>
          <w:ilvl w:val="0"/>
          <w:numId w:val="5"/>
        </w:numPr>
        <w:tabs>
          <w:tab w:val="num" w:pos="567"/>
        </w:tabs>
        <w:adjustRightInd w:val="0"/>
        <w:snapToGrid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Методичні рекомендації для виконання комплексу вправ за системою пілатес [Електронний ресурс] / НТУУ «КПІ» ; уклад. С. Є. Толмачова, Н. В. Іванюта. – Електронні текстові дані (1 файл: 17,1 Мбайт). – Київ : НТУУ «КПІ», 2014. – 66 с. Опис: </w:t>
      </w:r>
      <w:r w:rsidRPr="00285997">
        <w:rPr>
          <w:rFonts w:asciiTheme="minorHAnsi" w:hAnsiTheme="minorHAnsi" w:cstheme="minorHAnsi"/>
          <w:color w:val="000000" w:themeColor="text1"/>
          <w:sz w:val="24"/>
          <w:szCs w:val="24"/>
        </w:rPr>
        <w:t> </w:t>
      </w:r>
      <w:r w:rsidRPr="00AC12C0">
        <w:rPr>
          <w:rFonts w:asciiTheme="minorHAnsi" w:hAnsiTheme="minorHAnsi" w:cstheme="minorHAnsi"/>
          <w:color w:val="000000" w:themeColor="text1"/>
          <w:sz w:val="24"/>
          <w:szCs w:val="24"/>
        </w:rPr>
        <w:t>Повний текст документа доступний лише в локальній мережі університету</w:t>
      </w:r>
    </w:p>
    <w:p w14:paraId="3AB2158F" w14:textId="77777777" w:rsidR="000C79BC" w:rsidRPr="00285997" w:rsidRDefault="000C79BC" w:rsidP="00C32B2B">
      <w:pPr>
        <w:tabs>
          <w:tab w:val="num" w:pos="567"/>
        </w:tabs>
        <w:adjustRightInd w:val="0"/>
        <w:snapToGrid w:val="0"/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59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URI (Уніфікований ідентифікатор ресурсу): </w:t>
      </w:r>
      <w:hyperlink r:id="rId17" w:tgtFrame="_blank" w:history="1">
        <w:r w:rsidRPr="00285997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https://ela.kpi.ua/handle/123456789/8148</w:t>
        </w:r>
      </w:hyperlink>
    </w:p>
    <w:p w14:paraId="0DA0D049" w14:textId="77777777" w:rsidR="000C79BC" w:rsidRPr="00285997" w:rsidRDefault="000C79BC" w:rsidP="00BC51A4">
      <w:pPr>
        <w:numPr>
          <w:ilvl w:val="0"/>
          <w:numId w:val="5"/>
        </w:numPr>
        <w:tabs>
          <w:tab w:val="num" w:pos="567"/>
        </w:tabs>
        <w:adjustRightInd w:val="0"/>
        <w:snapToGrid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59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Дехтяр ВД. Основи оздоровчо-спортивного туризму: навч. посібник Київ: Науковий світ; 2002. 201 с. </w:t>
      </w:r>
    </w:p>
    <w:p w14:paraId="6D6344A0" w14:textId="77777777" w:rsidR="000C79BC" w:rsidRPr="00285997" w:rsidRDefault="000C79BC" w:rsidP="00BC51A4">
      <w:pPr>
        <w:numPr>
          <w:ilvl w:val="0"/>
          <w:numId w:val="5"/>
        </w:numPr>
        <w:tabs>
          <w:tab w:val="num" w:pos="567"/>
        </w:tabs>
        <w:adjustRightInd w:val="0"/>
        <w:snapToGrid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5997">
        <w:rPr>
          <w:rFonts w:asciiTheme="minorHAnsi" w:hAnsiTheme="minorHAnsi" w:cstheme="minorHAnsi"/>
          <w:color w:val="000000" w:themeColor="text1"/>
          <w:sz w:val="24"/>
          <w:szCs w:val="24"/>
        </w:rPr>
        <w:t>Котченко ЮВ. Скелелазіння у фізичному вихованні студентів: навчальний посібник. Севастополь: СевНТУ; 2012. 193с.</w:t>
      </w:r>
    </w:p>
    <w:p w14:paraId="5D6C76D0" w14:textId="77777777" w:rsidR="000C79BC" w:rsidRPr="00285997" w:rsidRDefault="000C79BC" w:rsidP="00BC51A4">
      <w:pPr>
        <w:numPr>
          <w:ilvl w:val="0"/>
          <w:numId w:val="5"/>
        </w:numPr>
        <w:tabs>
          <w:tab w:val="num" w:pos="567"/>
        </w:tabs>
        <w:adjustRightInd w:val="0"/>
        <w:snapToGrid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5997">
        <w:rPr>
          <w:rFonts w:asciiTheme="minorHAnsi" w:hAnsiTheme="minorHAnsi" w:cstheme="minorHAnsi"/>
          <w:color w:val="000000" w:themeColor="text1"/>
          <w:sz w:val="24"/>
          <w:szCs w:val="24"/>
        </w:rPr>
        <w:t>Фокін С.П. Спортивний туризм: навч.-метод. посіб. / С.П. Фокін. К.: Вид-во Нац. авіац. ун-ту «НАУ-друк», 2009. 140 с.</w:t>
      </w:r>
    </w:p>
    <w:p w14:paraId="25170499" w14:textId="2CFF57B9" w:rsidR="000C79BC" w:rsidRPr="00285997" w:rsidRDefault="000C79BC" w:rsidP="00BC51A4">
      <w:pPr>
        <w:numPr>
          <w:ilvl w:val="0"/>
          <w:numId w:val="5"/>
        </w:numPr>
        <w:tabs>
          <w:tab w:val="num" w:pos="567"/>
        </w:tabs>
        <w:adjustRightInd w:val="0"/>
        <w:snapToGrid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5997">
        <w:rPr>
          <w:rFonts w:asciiTheme="minorHAnsi" w:hAnsiTheme="minorHAnsi" w:cstheme="minorHAnsi"/>
          <w:color w:val="000000" w:themeColor="text1"/>
          <w:sz w:val="24"/>
          <w:szCs w:val="24"/>
        </w:rPr>
        <w:t>Козубенко О.С., Тупєєв Ю.В. Метрологічний контроль у фізичному вихованні. Теоретичні відомості. Лекційний матеріал, практичні: Навчально-методичний посібник / О.С. Козубенко, Ю.В. Тупєєв. – Миколаїв: МНУ імені В.О. Сухомлинського, 2017. – 230 с.</w:t>
      </w:r>
    </w:p>
    <w:p w14:paraId="2ACBF4CA" w14:textId="5AD52ECB" w:rsidR="00B60BF0" w:rsidRPr="00285997" w:rsidRDefault="00B60BF0" w:rsidP="00BC51A4">
      <w:pPr>
        <w:pStyle w:val="a0"/>
        <w:numPr>
          <w:ilvl w:val="0"/>
          <w:numId w:val="5"/>
        </w:numPr>
        <w:tabs>
          <w:tab w:val="num" w:pos="567"/>
        </w:tabs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uk-UA"/>
        </w:rPr>
      </w:pPr>
      <w:r w:rsidRPr="00285997">
        <w:rPr>
          <w:rFonts w:asciiTheme="minorHAnsi" w:eastAsia="Calibri" w:hAnsiTheme="minorHAnsi" w:cstheme="minorHAnsi"/>
          <w:color w:val="000000" w:themeColor="text1"/>
          <w:sz w:val="24"/>
          <w:szCs w:val="24"/>
          <w:shd w:val="clear" w:color="auto" w:fill="FFFFFF"/>
        </w:rPr>
        <w:t>Основи здорового способу життя: оздоровчі фітнес програми [Електронний ресурс] : навчальний посібник для здобувачів ступеня бакалавра / КПІ ім. Ігоря Сікорського ; уклад.: І. В. Зеніна, В. Е. Добровольський, В. І. Шишацька. – Електронні текстові данні (1 файл: 1,14 Мбайт). – Київ: КПІ ім. Ігоря Сікорського, 2021. – 78 с. – Назва з екрана.</w:t>
      </w:r>
    </w:p>
    <w:p w14:paraId="6D7AC16C" w14:textId="77777777" w:rsidR="00B60BF0" w:rsidRPr="00285997" w:rsidRDefault="00B60BF0" w:rsidP="00D76349">
      <w:pPr>
        <w:pStyle w:val="a0"/>
        <w:tabs>
          <w:tab w:val="num" w:pos="567"/>
        </w:tabs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28599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uk-UA"/>
        </w:rPr>
        <w:t>URI (Уніфікований ідентифікатор ресурсу):</w:t>
      </w:r>
      <w:r w:rsidRPr="00285997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hyperlink r:id="rId18" w:history="1">
        <w:r w:rsidRPr="00285997">
          <w:rPr>
            <w:rFonts w:asciiTheme="minorHAnsi" w:eastAsia="Calibri" w:hAnsiTheme="minorHAnsi" w:cstheme="minorHAnsi"/>
            <w:color w:val="000000" w:themeColor="text1"/>
            <w:sz w:val="24"/>
            <w:szCs w:val="24"/>
          </w:rPr>
          <w:t>https://ela.kpi.ua/handle/123456789/42021</w:t>
        </w:r>
      </w:hyperlink>
    </w:p>
    <w:p w14:paraId="7C1517BD" w14:textId="773F699E" w:rsidR="00B60BF0" w:rsidRPr="00285997" w:rsidRDefault="00B60BF0" w:rsidP="00BC51A4">
      <w:pPr>
        <w:pStyle w:val="a0"/>
        <w:numPr>
          <w:ilvl w:val="0"/>
          <w:numId w:val="5"/>
        </w:numPr>
        <w:tabs>
          <w:tab w:val="num" w:pos="567"/>
        </w:tabs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285997">
        <w:rPr>
          <w:rFonts w:asciiTheme="minorHAnsi" w:eastAsia="Calibri" w:hAnsiTheme="minorHAnsi" w:cstheme="minorHAnsi"/>
          <w:color w:val="000000" w:themeColor="text1"/>
          <w:sz w:val="24"/>
          <w:szCs w:val="24"/>
          <w:shd w:val="clear" w:color="auto" w:fill="FFFFFF"/>
        </w:rPr>
        <w:t>Фізичне виховання. Спортивна гімнастика [Електронний ресурс]: навчальний посібник для здобувачів ступеня бакалавра / КПІ ім. Ігоря Сікорського ; уклад.: І. В. Зеніна, В. Е. Добровольський, В. І. Шишацька. – Електронні текстові данні (1 файл: 1,01 Мбайт). – Київ : КПІ ім. Ігоря Сікорського, 2021. – 84 с.</w:t>
      </w:r>
    </w:p>
    <w:p w14:paraId="59A5B19A" w14:textId="77777777" w:rsidR="00C51D1E" w:rsidRPr="00285997" w:rsidRDefault="00B60BF0" w:rsidP="00C51D1E">
      <w:pPr>
        <w:pStyle w:val="a0"/>
        <w:tabs>
          <w:tab w:val="num" w:pos="567"/>
        </w:tabs>
        <w:adjustRightInd w:val="0"/>
        <w:snapToGrid w:val="0"/>
        <w:spacing w:line="240" w:lineRule="auto"/>
        <w:ind w:left="0" w:firstLine="709"/>
        <w:contextualSpacing w:val="0"/>
        <w:jc w:val="both"/>
        <w:rPr>
          <w:rStyle w:val="a5"/>
          <w:rFonts w:asciiTheme="minorHAnsi" w:eastAsia="Calibri" w:hAnsiTheme="minorHAnsi" w:cstheme="minorHAnsi"/>
          <w:color w:val="000000" w:themeColor="text1"/>
          <w:sz w:val="24"/>
          <w:szCs w:val="24"/>
          <w:u w:val="none"/>
          <w:shd w:val="clear" w:color="auto" w:fill="FFFFFF"/>
        </w:rPr>
      </w:pPr>
      <w:r w:rsidRPr="0028599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uk-UA"/>
        </w:rPr>
        <w:t>URI (Уніфікований ідентифікатор ресурсу):</w:t>
      </w:r>
      <w:r w:rsidR="00C32B2B" w:rsidRPr="0028599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uk-UA"/>
        </w:rPr>
        <w:t xml:space="preserve"> </w:t>
      </w:r>
      <w:hyperlink r:id="rId19" w:history="1">
        <w:r w:rsidR="00C32B2B" w:rsidRPr="00285997">
          <w:rPr>
            <w:rStyle w:val="a5"/>
            <w:rFonts w:asciiTheme="minorHAnsi" w:eastAsia="Calibri" w:hAnsiTheme="minorHAnsi"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https://ela.kpi.ua/handle/123456789/41115</w:t>
        </w:r>
      </w:hyperlink>
    </w:p>
    <w:p w14:paraId="447F6E6A" w14:textId="094A0366" w:rsidR="00C32B2B" w:rsidRPr="00285997" w:rsidRDefault="003F53B4" w:rsidP="00C51D1E">
      <w:pPr>
        <w:pStyle w:val="a0"/>
        <w:tabs>
          <w:tab w:val="num" w:pos="567"/>
        </w:tabs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28599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eastAsia="uk-UA"/>
        </w:rPr>
        <w:t>1</w:t>
      </w:r>
      <w:r w:rsidR="00C51D1E" w:rsidRPr="0028599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eastAsia="uk-UA"/>
        </w:rPr>
        <w:t>1</w:t>
      </w:r>
      <w:r w:rsidR="00C32B2B" w:rsidRPr="0028599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eastAsia="uk-UA"/>
        </w:rPr>
        <w:t xml:space="preserve">. Грабовський Ю.А, Скалій О.В, Скалій Т.В. Спортивний туризм: навчальний посібник. Тернопіль: Навчальна книга – Богдан; 2008. 304 с. </w:t>
      </w:r>
    </w:p>
    <w:p w14:paraId="4BD97AF0" w14:textId="77777777" w:rsidR="00420C22" w:rsidRPr="00285997" w:rsidRDefault="00420C22" w:rsidP="00420C22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color w:val="000000" w:themeColor="text1"/>
          <w:sz w:val="36"/>
          <w:szCs w:val="36"/>
        </w:rPr>
      </w:pPr>
      <w:r w:rsidRPr="00285997">
        <w:rPr>
          <w:color w:val="000000" w:themeColor="text1"/>
          <w:sz w:val="36"/>
          <w:szCs w:val="36"/>
        </w:rPr>
        <w:t>Навчальний контент</w:t>
      </w:r>
    </w:p>
    <w:p w14:paraId="714E3934" w14:textId="2BF78633" w:rsidR="00420C22" w:rsidRPr="00285997" w:rsidRDefault="00420C22" w:rsidP="00D76349">
      <w:pPr>
        <w:pStyle w:val="1"/>
        <w:adjustRightInd w:val="0"/>
        <w:snapToGrid w:val="0"/>
        <w:spacing w:before="0"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85997">
        <w:rPr>
          <w:color w:val="000000" w:themeColor="text1"/>
          <w:sz w:val="28"/>
          <w:szCs w:val="28"/>
        </w:rPr>
        <w:t>Методика опанування навчальної дисципліни (освітнього компонента)</w:t>
      </w:r>
    </w:p>
    <w:p w14:paraId="1D3ACB0A" w14:textId="77777777" w:rsidR="005C466D" w:rsidRPr="005C466D" w:rsidRDefault="005C466D" w:rsidP="005A39E6">
      <w:pPr>
        <w:pStyle w:val="af4"/>
        <w:spacing w:before="120" w:after="12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1. </w:t>
      </w:r>
      <w:r w:rsidRPr="005C466D">
        <w:rPr>
          <w:rFonts w:asciiTheme="minorHAnsi" w:hAnsiTheme="minorHAnsi" w:cstheme="minorHAnsi"/>
          <w:sz w:val="24"/>
          <w:szCs w:val="24"/>
        </w:rPr>
        <w:t xml:space="preserve">Задачі: 1. Ознайомити з організацією системи фізичного </w:t>
      </w:r>
      <w:r w:rsidRPr="005C46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виховання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КПІ ім. Ігоря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Сікорського.</w:t>
      </w:r>
    </w:p>
    <w:p w14:paraId="738C098F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2.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технікою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безпеки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основними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правилами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виконання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практичних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завдань.</w:t>
      </w:r>
    </w:p>
    <w:p w14:paraId="5E57A55D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Засоби: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інтерактивні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матеріали,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загальнорозвиваючі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предметами,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що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імітують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подолання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перешкод на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штучному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рельєфі.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фізичних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якостей.</w:t>
      </w:r>
    </w:p>
    <w:p w14:paraId="636FC8B5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Проведення експрес-опитування (</w:t>
      </w:r>
      <w:r w:rsidRPr="005C466D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5C466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5273C57C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>Практичне</w:t>
      </w:r>
      <w:r w:rsidRPr="005C466D">
        <w:rPr>
          <w:rFonts w:asciiTheme="minorHAnsi" w:hAnsiTheme="minorHAnsi" w:cstheme="minorHAnsi"/>
          <w:b/>
          <w:spacing w:val="3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заняття</w:t>
      </w:r>
      <w:r w:rsidRPr="005C466D">
        <w:rPr>
          <w:rFonts w:asciiTheme="minorHAnsi" w:hAnsiTheme="minorHAnsi" w:cstheme="minorHAnsi"/>
          <w:b/>
          <w:spacing w:val="3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№</w:t>
      </w:r>
      <w:r w:rsidRPr="005C466D">
        <w:rPr>
          <w:rFonts w:asciiTheme="minorHAnsi" w:hAnsiTheme="minorHAnsi" w:cstheme="minorHAnsi"/>
          <w:b/>
          <w:spacing w:val="3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2.</w:t>
      </w:r>
      <w:r w:rsidRPr="005C466D">
        <w:rPr>
          <w:rFonts w:asciiTheme="minorHAnsi" w:hAnsiTheme="minorHAnsi" w:cstheme="minorHAnsi"/>
          <w:b/>
          <w:spacing w:val="3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Задачі:</w:t>
      </w:r>
      <w:r w:rsidRPr="005C466D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1.</w:t>
      </w:r>
      <w:r w:rsidRPr="005C466D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сучасним</w:t>
      </w:r>
      <w:r w:rsidRPr="005C466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станом</w:t>
      </w:r>
      <w:r w:rsidRPr="005C466D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спортивного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туризму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Україні.</w:t>
      </w:r>
    </w:p>
    <w:p w14:paraId="3E6BF7F2" w14:textId="77777777" w:rsidR="005C466D" w:rsidRPr="005C466D" w:rsidRDefault="005C466D" w:rsidP="00BC51A4">
      <w:pPr>
        <w:pStyle w:val="a0"/>
        <w:widowControl w:val="0"/>
        <w:numPr>
          <w:ilvl w:val="0"/>
          <w:numId w:val="20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Навчити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характерним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ознакам,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видам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та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формам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спортивного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туризму.</w:t>
      </w:r>
    </w:p>
    <w:p w14:paraId="4F13C6D8" w14:textId="77777777" w:rsidR="005C466D" w:rsidRPr="005C466D" w:rsidRDefault="005C466D" w:rsidP="00BC51A4">
      <w:pPr>
        <w:pStyle w:val="a0"/>
        <w:widowControl w:val="0"/>
        <w:numPr>
          <w:ilvl w:val="0"/>
          <w:numId w:val="20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Сприяти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фізичної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якості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гнучкості.</w:t>
      </w:r>
    </w:p>
    <w:p w14:paraId="44C034B2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Засоби: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інтерактивні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матеріали,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загальнорозвиваючі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предметами,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що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імітують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подолання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перешкод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на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штучному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рельєфі,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фізичних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якостей.</w:t>
      </w:r>
    </w:p>
    <w:p w14:paraId="1CB25D8B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Проведення експрес-опитування (</w:t>
      </w:r>
      <w:r w:rsidRPr="005C466D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5C466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01BB5EEA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>Практичне</w:t>
      </w:r>
      <w:r w:rsidRPr="005C466D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заняття</w:t>
      </w:r>
      <w:r w:rsidRPr="005C466D">
        <w:rPr>
          <w:rFonts w:asciiTheme="minorHAnsi" w:hAnsiTheme="minorHAnsi" w:cstheme="minorHAnsi"/>
          <w:b/>
          <w:spacing w:val="3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№</w:t>
      </w:r>
      <w:r w:rsidRPr="005C466D">
        <w:rPr>
          <w:rFonts w:asciiTheme="minorHAnsi" w:hAnsiTheme="minorHAnsi" w:cstheme="minorHAnsi"/>
          <w:b/>
          <w:spacing w:val="3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3.</w:t>
      </w:r>
      <w:r w:rsidRPr="005C466D">
        <w:rPr>
          <w:rFonts w:asciiTheme="minorHAnsi" w:hAnsiTheme="minorHAnsi" w:cstheme="minorHAnsi"/>
          <w:b/>
          <w:spacing w:val="3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Задачі:</w:t>
      </w:r>
      <w:r w:rsidRPr="005C466D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1.</w:t>
      </w:r>
      <w:r w:rsidRPr="005C466D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призначенням</w:t>
      </w:r>
      <w:r w:rsidRPr="005C466D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особистого</w:t>
      </w:r>
      <w:r w:rsidRPr="005C466D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спеціального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спорядження.</w:t>
      </w:r>
    </w:p>
    <w:p w14:paraId="0C34DA14" w14:textId="77777777" w:rsidR="005C466D" w:rsidRPr="005C466D" w:rsidRDefault="005C466D" w:rsidP="00BC51A4">
      <w:pPr>
        <w:pStyle w:val="a0"/>
        <w:widowControl w:val="0"/>
        <w:numPr>
          <w:ilvl w:val="0"/>
          <w:numId w:val="21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Навчити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техніці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в'язання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туристських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вузлів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(провідники).</w:t>
      </w:r>
    </w:p>
    <w:p w14:paraId="629EE50B" w14:textId="77777777" w:rsidR="005C466D" w:rsidRPr="005C466D" w:rsidRDefault="005C466D" w:rsidP="00BC51A4">
      <w:pPr>
        <w:pStyle w:val="a0"/>
        <w:widowControl w:val="0"/>
        <w:numPr>
          <w:ilvl w:val="0"/>
          <w:numId w:val="21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Сприяти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фізичної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якості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гнучкість.</w:t>
      </w:r>
    </w:p>
    <w:p w14:paraId="04C5B52D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lastRenderedPageBreak/>
        <w:t>Засоби: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інтерактивні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матеріали,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загальнорозвиваючі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предметами,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що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імітують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подолання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перешкод на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штучному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рельєфі.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фізичних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якостей.</w:t>
      </w:r>
    </w:p>
    <w:p w14:paraId="2FC42FE7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Проведення експрес-опитування (</w:t>
      </w:r>
      <w:r w:rsidRPr="005C466D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5C466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146E7F5F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4. </w:t>
      </w:r>
      <w:r w:rsidRPr="005C466D">
        <w:rPr>
          <w:rFonts w:asciiTheme="minorHAnsi" w:hAnsiTheme="minorHAnsi" w:cstheme="minorHAnsi"/>
          <w:sz w:val="24"/>
          <w:szCs w:val="24"/>
        </w:rPr>
        <w:t xml:space="preserve">Задачі: 1. Ознайомити з технікою руху по заболоченій місцевості по купинам, та з використанням </w:t>
      </w:r>
      <w:r w:rsidRPr="005C46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жердини.</w:t>
      </w:r>
    </w:p>
    <w:p w14:paraId="6E1919CE" w14:textId="77777777" w:rsidR="005C466D" w:rsidRPr="005C466D" w:rsidRDefault="005C466D" w:rsidP="00BC51A4">
      <w:pPr>
        <w:pStyle w:val="a0"/>
        <w:widowControl w:val="0"/>
        <w:numPr>
          <w:ilvl w:val="0"/>
          <w:numId w:val="22"/>
        </w:numPr>
        <w:tabs>
          <w:tab w:val="left" w:pos="1232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технікою подолання перешкоди по колоді, руху</w:t>
      </w:r>
      <w:r w:rsidRPr="005C466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</w:t>
      </w:r>
      <w:r w:rsidRPr="005C466D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колоді</w:t>
      </w:r>
      <w:r w:rsidRPr="005C466D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та</w:t>
      </w:r>
      <w:r w:rsidRPr="005C466D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способами</w:t>
      </w:r>
      <w:r w:rsidRPr="005C466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її</w:t>
      </w:r>
      <w:r w:rsidRPr="005C466D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укладання</w:t>
      </w:r>
      <w:r w:rsidRPr="005C466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через</w:t>
      </w:r>
      <w:r w:rsidRPr="005C466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ділянку</w:t>
      </w:r>
      <w:r w:rsidRPr="005C46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перешкоди.</w:t>
      </w:r>
    </w:p>
    <w:p w14:paraId="53FFD9D0" w14:textId="77777777" w:rsidR="005C466D" w:rsidRPr="005C466D" w:rsidRDefault="005C466D" w:rsidP="00BC51A4">
      <w:pPr>
        <w:pStyle w:val="a0"/>
        <w:widowControl w:val="0"/>
        <w:numPr>
          <w:ilvl w:val="0"/>
          <w:numId w:val="22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Сприяти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фізичної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якості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гнучкість.</w:t>
      </w:r>
    </w:p>
    <w:p w14:paraId="1953E2A5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Засоби: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інтерактивні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матеріали,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загальнорозвиваючі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предметами,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що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імітують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подолання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перешкод на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штучному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рельєфі.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фізичних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якостей.</w:t>
      </w:r>
    </w:p>
    <w:p w14:paraId="422AA4DD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Проведення експрес-опитування (</w:t>
      </w:r>
      <w:r w:rsidRPr="005C466D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5C466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90392B7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>Практичне</w:t>
      </w:r>
      <w:r w:rsidRPr="005C466D">
        <w:rPr>
          <w:rFonts w:asciiTheme="minorHAnsi" w:hAnsiTheme="minorHAnsi" w:cstheme="minorHAnsi"/>
          <w:b/>
          <w:spacing w:val="2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заняття</w:t>
      </w:r>
      <w:r w:rsidRPr="005C466D">
        <w:rPr>
          <w:rFonts w:asciiTheme="minorHAnsi" w:hAnsiTheme="minorHAnsi" w:cstheme="minorHAnsi"/>
          <w:b/>
          <w:spacing w:val="2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№</w:t>
      </w:r>
      <w:r w:rsidRPr="005C466D">
        <w:rPr>
          <w:rFonts w:asciiTheme="minorHAnsi" w:hAnsiTheme="minorHAnsi" w:cstheme="minorHAnsi"/>
          <w:b/>
          <w:spacing w:val="2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5.</w:t>
      </w:r>
      <w:r w:rsidRPr="005C466D">
        <w:rPr>
          <w:rFonts w:asciiTheme="minorHAnsi" w:hAnsiTheme="minorHAnsi" w:cstheme="minorHAnsi"/>
          <w:b/>
          <w:spacing w:val="2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Задачі:</w:t>
      </w:r>
      <w:r w:rsidRPr="005C466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1.</w:t>
      </w:r>
      <w:r w:rsidRPr="005C466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особливостями</w:t>
      </w:r>
      <w:r w:rsidRPr="005C466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технічних</w:t>
      </w:r>
      <w:r w:rsidRPr="005C466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прийомів, при застосуванні верхньої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страховки.</w:t>
      </w:r>
    </w:p>
    <w:p w14:paraId="19206DEB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2.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Сприяти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фізичної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якості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сила.</w:t>
      </w:r>
    </w:p>
    <w:p w14:paraId="0C259861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Засоби: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інтерактивні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матеріали,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загальнорозвиваючі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предметами,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що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імітують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подолання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перешкод на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штучному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рельєфі.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фізичних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якостей.</w:t>
      </w:r>
    </w:p>
    <w:p w14:paraId="19538A12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Проведення експрес-опитування (</w:t>
      </w:r>
      <w:r w:rsidRPr="005C466D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5C466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34E49D4C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>Практичне</w:t>
      </w:r>
      <w:r w:rsidRPr="005C46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заняття</w:t>
      </w:r>
      <w:r w:rsidRPr="005C46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№</w:t>
      </w:r>
      <w:r w:rsidRPr="005C46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6.</w:t>
      </w:r>
      <w:r w:rsidRPr="005C466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Задачі: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1.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Навчити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організації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страховки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та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само-страховки.</w:t>
      </w:r>
    </w:p>
    <w:p w14:paraId="41732E66" w14:textId="77777777" w:rsidR="005C466D" w:rsidRPr="005C466D" w:rsidRDefault="005C466D" w:rsidP="00BC51A4">
      <w:pPr>
        <w:pStyle w:val="a0"/>
        <w:widowControl w:val="0"/>
        <w:numPr>
          <w:ilvl w:val="0"/>
          <w:numId w:val="23"/>
        </w:numPr>
        <w:tabs>
          <w:tab w:val="left" w:pos="1220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Навчити</w:t>
      </w:r>
      <w:r w:rsidRPr="005C466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техніці</w:t>
      </w:r>
      <w:r w:rsidRPr="005C466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в'язання</w:t>
      </w:r>
      <w:r w:rsidRPr="005C466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туристських</w:t>
      </w:r>
      <w:r w:rsidRPr="005C466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вузлів</w:t>
      </w:r>
      <w:r w:rsidRPr="005C466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(вузли</w:t>
      </w:r>
      <w:r w:rsidRPr="005C466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кріплення</w:t>
      </w:r>
      <w:r w:rsidRPr="005C466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мотузки</w:t>
      </w:r>
      <w:r w:rsidRPr="005C466D">
        <w:rPr>
          <w:rFonts w:asciiTheme="minorHAnsi" w:hAnsiTheme="minorHAnsi" w:cstheme="minorHAnsi"/>
          <w:spacing w:val="24"/>
          <w:sz w:val="24"/>
          <w:szCs w:val="24"/>
        </w:rPr>
        <w:t xml:space="preserve"> до </w:t>
      </w:r>
      <w:r w:rsidRPr="005C46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опори).</w:t>
      </w:r>
    </w:p>
    <w:p w14:paraId="7AC7C4F6" w14:textId="77777777" w:rsidR="005C466D" w:rsidRPr="005C466D" w:rsidRDefault="005C466D" w:rsidP="00BC51A4">
      <w:pPr>
        <w:pStyle w:val="a0"/>
        <w:widowControl w:val="0"/>
        <w:numPr>
          <w:ilvl w:val="0"/>
          <w:numId w:val="23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Сприяти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фізичної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якості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сила.</w:t>
      </w:r>
    </w:p>
    <w:p w14:paraId="5CDBFD43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Засоби: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інтерактивні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матеріали,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загальнорозвиваючі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предметами,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що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імітують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подолання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перешкод на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штучному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рельєфі.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фізичних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якостей.</w:t>
      </w:r>
    </w:p>
    <w:p w14:paraId="7E8FE2C1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Проведення експрес-опитування (</w:t>
      </w:r>
      <w:r w:rsidRPr="005C466D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5C466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0FB0A22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>Практичне</w:t>
      </w:r>
      <w:r w:rsidRPr="005C466D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заняття</w:t>
      </w:r>
      <w:r w:rsidRPr="005C466D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№</w:t>
      </w:r>
      <w:r w:rsidRPr="005C466D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7.</w:t>
      </w:r>
      <w:r w:rsidRPr="005C466D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Задачі:</w:t>
      </w:r>
      <w:r w:rsidRPr="005C466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1.</w:t>
      </w:r>
      <w:r w:rsidRPr="005C46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технікою</w:t>
      </w:r>
      <w:r w:rsidRPr="005C46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підйому</w:t>
      </w:r>
      <w:r w:rsidRPr="005C46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та</w:t>
      </w:r>
      <w:r w:rsidRPr="005C466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спуску</w:t>
      </w:r>
      <w:r w:rsidRPr="005C46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</w:t>
      </w:r>
      <w:r w:rsidRPr="005C466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схилу</w:t>
      </w:r>
      <w:r w:rsidRPr="005C466D">
        <w:rPr>
          <w:rFonts w:asciiTheme="minorHAnsi" w:hAnsiTheme="minorHAnsi" w:cstheme="minorHAnsi"/>
          <w:spacing w:val="-52"/>
          <w:sz w:val="24"/>
          <w:szCs w:val="24"/>
        </w:rPr>
        <w:t xml:space="preserve"> “</w:t>
      </w:r>
      <w:r w:rsidRPr="005C466D">
        <w:rPr>
          <w:rFonts w:asciiTheme="minorHAnsi" w:hAnsiTheme="minorHAnsi" w:cstheme="minorHAnsi"/>
          <w:sz w:val="24"/>
          <w:szCs w:val="24"/>
        </w:rPr>
        <w:t>спортивним способом”.</w:t>
      </w:r>
    </w:p>
    <w:p w14:paraId="69C0BC80" w14:textId="77777777" w:rsidR="005C466D" w:rsidRPr="005C466D" w:rsidRDefault="005C466D" w:rsidP="00BC51A4">
      <w:pPr>
        <w:pStyle w:val="a0"/>
        <w:widowControl w:val="0"/>
        <w:numPr>
          <w:ilvl w:val="0"/>
          <w:numId w:val="24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технікою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руху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вертикальним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перилам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вниз.</w:t>
      </w:r>
    </w:p>
    <w:p w14:paraId="220C67F9" w14:textId="77777777" w:rsidR="005C466D" w:rsidRPr="005C466D" w:rsidRDefault="005C466D" w:rsidP="00BC51A4">
      <w:pPr>
        <w:pStyle w:val="a0"/>
        <w:widowControl w:val="0"/>
        <w:numPr>
          <w:ilvl w:val="0"/>
          <w:numId w:val="24"/>
        </w:numPr>
        <w:tabs>
          <w:tab w:val="left" w:pos="1167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Навчити</w:t>
      </w:r>
      <w:r w:rsidRPr="005C466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техніці</w:t>
      </w:r>
      <w:r w:rsidRPr="005C466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в'язання</w:t>
      </w:r>
      <w:r w:rsidRPr="005C466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туристських</w:t>
      </w:r>
      <w:r w:rsidRPr="005C466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вузлів</w:t>
      </w:r>
      <w:r w:rsidRPr="005C466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(вузли</w:t>
      </w:r>
      <w:r w:rsidRPr="005C466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зв’язування</w:t>
      </w:r>
      <w:r w:rsidRPr="005C466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мотузок</w:t>
      </w:r>
      <w:r w:rsidRPr="005C466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однакового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діаметру).</w:t>
      </w:r>
    </w:p>
    <w:p w14:paraId="50FD7D65" w14:textId="77777777" w:rsidR="005C466D" w:rsidRPr="005C466D" w:rsidRDefault="005C466D" w:rsidP="00BC51A4">
      <w:pPr>
        <w:pStyle w:val="a0"/>
        <w:widowControl w:val="0"/>
        <w:numPr>
          <w:ilvl w:val="0"/>
          <w:numId w:val="24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Сприяти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фізичної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якості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сила.</w:t>
      </w:r>
    </w:p>
    <w:p w14:paraId="27C05F8A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Засоби: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інтерактивні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матеріали,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загальнорозвиваючі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предметами,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що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імітують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подолання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перешкод на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штучному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рельєфі.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фізичних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якостей.</w:t>
      </w:r>
    </w:p>
    <w:p w14:paraId="1A1DEE6D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Проведення експрес-опитування (</w:t>
      </w:r>
      <w:r w:rsidRPr="005C466D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5C466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09509568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>Практичне</w:t>
      </w:r>
      <w:r w:rsidRPr="005C466D">
        <w:rPr>
          <w:rFonts w:asciiTheme="minorHAnsi" w:hAnsiTheme="minorHAnsi" w:cstheme="minorHAnsi"/>
          <w:b/>
          <w:spacing w:val="2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заняття</w:t>
      </w:r>
      <w:r w:rsidRPr="005C466D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№</w:t>
      </w:r>
      <w:r w:rsidRPr="005C466D">
        <w:rPr>
          <w:rFonts w:asciiTheme="minorHAnsi" w:hAnsiTheme="minorHAnsi" w:cstheme="minorHAnsi"/>
          <w:b/>
          <w:spacing w:val="2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8.</w:t>
      </w:r>
      <w:r w:rsidRPr="005C466D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Задачі:</w:t>
      </w:r>
      <w:r w:rsidRPr="005C466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1.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технікою</w:t>
      </w:r>
      <w:r w:rsidRPr="005C466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руху</w:t>
      </w:r>
      <w:r w:rsidRPr="005C466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</w:t>
      </w:r>
      <w:r w:rsidRPr="005C466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вертикальним</w:t>
      </w:r>
      <w:r w:rsidRPr="005C466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перилам</w:t>
      </w:r>
      <w:r w:rsidRPr="005C46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вгору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різними способами.</w:t>
      </w:r>
    </w:p>
    <w:p w14:paraId="73806708" w14:textId="77777777" w:rsidR="005C466D" w:rsidRPr="005C466D" w:rsidRDefault="005C466D" w:rsidP="00BC51A4">
      <w:pPr>
        <w:pStyle w:val="a0"/>
        <w:widowControl w:val="0"/>
        <w:numPr>
          <w:ilvl w:val="0"/>
          <w:numId w:val="25"/>
        </w:numPr>
        <w:tabs>
          <w:tab w:val="left" w:pos="1212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Навчити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техніці</w:t>
      </w:r>
      <w:r w:rsidRPr="005C466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в'язання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туристських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вузлів</w:t>
      </w:r>
      <w:r w:rsidRPr="005C466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(вузли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зв’язування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мотузок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різного</w:t>
      </w:r>
      <w:r w:rsidRPr="005C46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діаметру).</w:t>
      </w:r>
    </w:p>
    <w:p w14:paraId="1FFD9D36" w14:textId="77777777" w:rsidR="005C466D" w:rsidRPr="005C466D" w:rsidRDefault="005C466D" w:rsidP="00BC51A4">
      <w:pPr>
        <w:pStyle w:val="a0"/>
        <w:widowControl w:val="0"/>
        <w:numPr>
          <w:ilvl w:val="0"/>
          <w:numId w:val="25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Сприяти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фізичної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якості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швидкість.</w:t>
      </w:r>
    </w:p>
    <w:p w14:paraId="5F84EB78" w14:textId="77777777" w:rsidR="005C466D" w:rsidRPr="005C466D" w:rsidRDefault="005C466D" w:rsidP="005C466D">
      <w:pPr>
        <w:tabs>
          <w:tab w:val="left" w:pos="1138"/>
        </w:tabs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Засоби: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інтерактивні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матеріали,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загальнорозвиваючі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предметами,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що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імітують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подолання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перешкод на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штучному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рельєфі.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фізичних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якостей.</w:t>
      </w:r>
    </w:p>
    <w:p w14:paraId="094A460B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Проведення експрес-опитування (</w:t>
      </w:r>
      <w:r w:rsidRPr="005C466D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5C466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016DD99C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>Практичне</w:t>
      </w:r>
      <w:r w:rsidRPr="005C466D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заняття</w:t>
      </w:r>
      <w:r w:rsidRPr="005C466D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№</w:t>
      </w:r>
      <w:r w:rsidRPr="005C466D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9.</w:t>
      </w:r>
      <w:r w:rsidRPr="005C466D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Задачі:</w:t>
      </w:r>
      <w:r w:rsidRPr="005C466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1.</w:t>
      </w:r>
      <w:r w:rsidRPr="005C466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технікою</w:t>
      </w:r>
      <w:r w:rsidRPr="005C466D">
        <w:rPr>
          <w:rFonts w:asciiTheme="minorHAnsi" w:hAnsiTheme="minorHAnsi" w:cstheme="minorHAnsi"/>
          <w:spacing w:val="5"/>
          <w:sz w:val="24"/>
          <w:szCs w:val="24"/>
        </w:rPr>
        <w:t xml:space="preserve"> схилу </w:t>
      </w:r>
      <w:r w:rsidRPr="005C466D">
        <w:rPr>
          <w:rFonts w:asciiTheme="minorHAnsi" w:hAnsiTheme="minorHAnsi" w:cstheme="minorHAnsi"/>
          <w:sz w:val="24"/>
          <w:szCs w:val="24"/>
        </w:rPr>
        <w:t>траверсом,</w:t>
      </w:r>
      <w:r w:rsidRPr="005C466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та</w:t>
      </w:r>
      <w:r w:rsidRPr="005C466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скельних</w:t>
      </w:r>
      <w:r w:rsidRPr="005C46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ділянок,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різними способами.</w:t>
      </w:r>
    </w:p>
    <w:p w14:paraId="6E41DF54" w14:textId="77777777" w:rsidR="005C466D" w:rsidRPr="005C466D" w:rsidRDefault="005C466D" w:rsidP="00BC51A4">
      <w:pPr>
        <w:pStyle w:val="a0"/>
        <w:widowControl w:val="0"/>
        <w:numPr>
          <w:ilvl w:val="0"/>
          <w:numId w:val="26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Навчити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техніці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в'язання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туристських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вузлів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(схоплюючі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вузли).</w:t>
      </w:r>
    </w:p>
    <w:p w14:paraId="7021996B" w14:textId="77777777" w:rsidR="005C466D" w:rsidRPr="005C466D" w:rsidRDefault="005C466D" w:rsidP="00BC51A4">
      <w:pPr>
        <w:pStyle w:val="a0"/>
        <w:widowControl w:val="0"/>
        <w:numPr>
          <w:ilvl w:val="0"/>
          <w:numId w:val="26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Сприяти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швидкість.</w:t>
      </w:r>
    </w:p>
    <w:p w14:paraId="5407857F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Засоби: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інтерактивні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матеріали,</w:t>
      </w:r>
      <w:r w:rsidRPr="005C466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загальнорозвиваючі</w:t>
      </w:r>
      <w:r w:rsidRPr="005C466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вправи,</w:t>
      </w:r>
      <w:r w:rsidRPr="005C466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предметами,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 що імітують подолання перешкод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на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штучному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рельєфі.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фізичних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якостей.</w:t>
      </w:r>
    </w:p>
    <w:p w14:paraId="3F993B11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Проведення експрес-опитування (</w:t>
      </w:r>
      <w:r w:rsidRPr="005C466D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5C466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47BE486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10. </w:t>
      </w:r>
      <w:r w:rsidRPr="005C466D">
        <w:rPr>
          <w:rFonts w:asciiTheme="minorHAnsi" w:hAnsiTheme="minorHAnsi" w:cstheme="minorHAnsi"/>
          <w:sz w:val="24"/>
          <w:szCs w:val="24"/>
        </w:rPr>
        <w:t>Задачі: 1. Ознайомити з технікою кріплення, та руху по навісній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переправі, похилій навісній переправі,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вгору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та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вниз.</w:t>
      </w:r>
    </w:p>
    <w:p w14:paraId="4FFAD15B" w14:textId="77777777" w:rsidR="005C466D" w:rsidRPr="005C466D" w:rsidRDefault="005C466D" w:rsidP="00BC51A4">
      <w:pPr>
        <w:pStyle w:val="a0"/>
        <w:widowControl w:val="0"/>
        <w:numPr>
          <w:ilvl w:val="0"/>
          <w:numId w:val="27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організацією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та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наведенням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перил,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навісної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переправи,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через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яр.</w:t>
      </w:r>
    </w:p>
    <w:p w14:paraId="643E6074" w14:textId="77777777" w:rsidR="005C466D" w:rsidRPr="005C466D" w:rsidRDefault="005C466D" w:rsidP="00BC51A4">
      <w:pPr>
        <w:pStyle w:val="a0"/>
        <w:widowControl w:val="0"/>
        <w:numPr>
          <w:ilvl w:val="0"/>
          <w:numId w:val="27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Сприяти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швидкості.</w:t>
      </w:r>
    </w:p>
    <w:p w14:paraId="48073E85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lastRenderedPageBreak/>
        <w:t>Засоби: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інтерактивні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матеріали,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загальнорозвиваючі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предметами,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що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імітують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подолання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перешкод на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штучному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рельєфі.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фізичних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якостей.</w:t>
      </w:r>
    </w:p>
    <w:p w14:paraId="58F6623C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Проведення експрес-опитування (</w:t>
      </w:r>
      <w:r w:rsidRPr="005C466D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5C466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F23838A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>Практичне</w:t>
      </w:r>
      <w:r w:rsidRPr="005C466D">
        <w:rPr>
          <w:rFonts w:asciiTheme="minorHAnsi" w:hAnsiTheme="minorHAnsi" w:cstheme="minorHAnsi"/>
          <w:b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заняття</w:t>
      </w:r>
      <w:r w:rsidRPr="005C466D">
        <w:rPr>
          <w:rFonts w:asciiTheme="minorHAnsi" w:hAnsiTheme="minorHAnsi" w:cstheme="minorHAnsi"/>
          <w:b/>
          <w:spacing w:val="1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№</w:t>
      </w:r>
      <w:r w:rsidRPr="005C466D">
        <w:rPr>
          <w:rFonts w:asciiTheme="minorHAnsi" w:hAnsiTheme="minorHAnsi" w:cstheme="minorHAnsi"/>
          <w:b/>
          <w:spacing w:val="19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11.</w:t>
      </w:r>
      <w:r w:rsidRPr="005C466D">
        <w:rPr>
          <w:rFonts w:asciiTheme="minorHAnsi" w:hAnsiTheme="minorHAnsi" w:cstheme="minorHAnsi"/>
          <w:b/>
          <w:spacing w:val="1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Задачі: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1.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організацією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</w:t>
      </w:r>
      <w:r w:rsidRPr="005C466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кріпленням</w:t>
      </w:r>
      <w:r w:rsidRPr="005C466D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поліспастової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системи,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під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час наведення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горизонтальних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перил.</w:t>
      </w:r>
    </w:p>
    <w:p w14:paraId="107A4CFB" w14:textId="77777777" w:rsidR="005C466D" w:rsidRPr="005C466D" w:rsidRDefault="005C466D" w:rsidP="00BC51A4">
      <w:pPr>
        <w:pStyle w:val="a0"/>
        <w:widowControl w:val="0"/>
        <w:numPr>
          <w:ilvl w:val="0"/>
          <w:numId w:val="28"/>
        </w:numPr>
        <w:tabs>
          <w:tab w:val="left" w:pos="1164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організацією</w:t>
      </w:r>
      <w:r w:rsidRPr="005C466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</w:t>
      </w:r>
      <w:r w:rsidRPr="005C466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кріпленням</w:t>
      </w:r>
      <w:r w:rsidRPr="005C466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поліспастової</w:t>
      </w:r>
      <w:r w:rsidRPr="005C466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системи,</w:t>
      </w:r>
      <w:r w:rsidRPr="005C466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під</w:t>
      </w:r>
      <w:r w:rsidRPr="005C466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час</w:t>
      </w:r>
      <w:r w:rsidRPr="005C466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підйому</w:t>
      </w:r>
      <w:r w:rsidRPr="005C466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умовно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потерпілого учасника.</w:t>
      </w:r>
    </w:p>
    <w:p w14:paraId="3EE7F8CC" w14:textId="77777777" w:rsidR="005C466D" w:rsidRPr="005C466D" w:rsidRDefault="005C466D" w:rsidP="00BC51A4">
      <w:pPr>
        <w:pStyle w:val="a0"/>
        <w:widowControl w:val="0"/>
        <w:numPr>
          <w:ilvl w:val="0"/>
          <w:numId w:val="28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Сприяти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спритності.</w:t>
      </w:r>
    </w:p>
    <w:p w14:paraId="64408C1D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Засоби: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інтерактивні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матеріали,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загальнорозвиваючі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предметами,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що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імітують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подолання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перешкод на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штучному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рельєфі.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фізичних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якостей.</w:t>
      </w:r>
    </w:p>
    <w:p w14:paraId="1B4C24DB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Проведення експрес-опитування (</w:t>
      </w:r>
      <w:r w:rsidRPr="005C466D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5C466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532EA3C0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>Практичне</w:t>
      </w:r>
      <w:r w:rsidRPr="005C466D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заняття</w:t>
      </w:r>
      <w:r w:rsidRPr="005C466D">
        <w:rPr>
          <w:rFonts w:asciiTheme="minorHAnsi" w:hAnsiTheme="minorHAnsi" w:cstheme="minorHAnsi"/>
          <w:b/>
          <w:spacing w:val="1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№</w:t>
      </w:r>
      <w:r w:rsidRPr="005C466D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12.</w:t>
      </w:r>
      <w:r w:rsidRPr="005C466D">
        <w:rPr>
          <w:rFonts w:asciiTheme="minorHAnsi" w:hAnsiTheme="minorHAnsi" w:cstheme="minorHAnsi"/>
          <w:b/>
          <w:spacing w:val="1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Задачі:</w:t>
      </w:r>
      <w:r w:rsidRPr="005C466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1.</w:t>
      </w:r>
      <w:r w:rsidRPr="005C466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Навчити</w:t>
      </w:r>
      <w:r w:rsidRPr="005C466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техніці</w:t>
      </w:r>
      <w:r w:rsidRPr="005C466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та</w:t>
      </w:r>
      <w:r w:rsidRPr="005C466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тактиці</w:t>
      </w:r>
      <w:r w:rsidRPr="005C466D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командного</w:t>
      </w:r>
      <w:r w:rsidRPr="005C466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подолання</w:t>
      </w:r>
      <w:r w:rsidRPr="005C46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дистанції.</w:t>
      </w:r>
    </w:p>
    <w:p w14:paraId="3F4CCD73" w14:textId="77777777" w:rsidR="005C466D" w:rsidRPr="005C466D" w:rsidRDefault="005C466D" w:rsidP="00BC51A4">
      <w:pPr>
        <w:pStyle w:val="a0"/>
        <w:widowControl w:val="0"/>
        <w:numPr>
          <w:ilvl w:val="0"/>
          <w:numId w:val="29"/>
        </w:numPr>
        <w:tabs>
          <w:tab w:val="left" w:pos="125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технікою</w:t>
      </w:r>
      <w:r w:rsidRPr="005C466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транспортування</w:t>
      </w:r>
      <w:r w:rsidRPr="005C466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потерпілого</w:t>
      </w:r>
      <w:r w:rsidRPr="005C466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</w:t>
      </w:r>
      <w:r w:rsidRPr="005C466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пересічній</w:t>
      </w:r>
      <w:r w:rsidRPr="005C466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місцевості,</w:t>
      </w:r>
      <w:r w:rsidRPr="005C466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використанням транспортувальних засобів: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(кокон,</w:t>
      </w:r>
      <w:r w:rsidRPr="005C46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ноші, м’які ноші).</w:t>
      </w:r>
    </w:p>
    <w:p w14:paraId="0072804F" w14:textId="77777777" w:rsidR="005C466D" w:rsidRPr="005C466D" w:rsidRDefault="005C466D" w:rsidP="00BC51A4">
      <w:pPr>
        <w:pStyle w:val="a0"/>
        <w:widowControl w:val="0"/>
        <w:numPr>
          <w:ilvl w:val="0"/>
          <w:numId w:val="29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Сприяти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спритності.</w:t>
      </w:r>
    </w:p>
    <w:p w14:paraId="43B10DC6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Засоби: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інтерактивні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матеріали,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загальнорозвиваючі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предметами,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що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імітують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подолання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перешкод на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штучному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рельєфі.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фізичних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якостей.</w:t>
      </w:r>
    </w:p>
    <w:p w14:paraId="7A6A2BCF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Проведення експрес-опитування (</w:t>
      </w:r>
      <w:r w:rsidRPr="005C466D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5C466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561FA96C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>Практичне</w:t>
      </w:r>
      <w:r w:rsidRPr="005C46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заняття</w:t>
      </w:r>
      <w:r w:rsidRPr="005C46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№</w:t>
      </w:r>
      <w:r w:rsidRPr="005C46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13.</w:t>
      </w:r>
      <w:r w:rsidRPr="005C46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Задачі: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1.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зі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скелелазінням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видом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спорту.</w:t>
      </w:r>
    </w:p>
    <w:p w14:paraId="17B36C6E" w14:textId="77777777" w:rsidR="005C466D" w:rsidRPr="005C466D" w:rsidRDefault="005C466D" w:rsidP="00BC51A4">
      <w:pPr>
        <w:pStyle w:val="a0"/>
        <w:widowControl w:val="0"/>
        <w:numPr>
          <w:ilvl w:val="0"/>
          <w:numId w:val="30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Особливості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техніки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та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її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видів: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на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швидкість,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трудні</w:t>
      </w:r>
      <w:r w:rsidRPr="005C466D">
        <w:rPr>
          <w:rFonts w:asciiTheme="minorHAnsi" w:hAnsiTheme="minorHAnsi" w:cstheme="minorHAnsi"/>
          <w:sz w:val="24"/>
          <w:szCs w:val="24"/>
        </w:rPr>
        <w:t>сть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боулдернг.</w:t>
      </w:r>
    </w:p>
    <w:p w14:paraId="5953636B" w14:textId="77777777" w:rsidR="005C466D" w:rsidRPr="005C466D" w:rsidRDefault="005C466D" w:rsidP="00BC51A4">
      <w:pPr>
        <w:pStyle w:val="a0"/>
        <w:widowControl w:val="0"/>
        <w:numPr>
          <w:ilvl w:val="0"/>
          <w:numId w:val="30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Сприяти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спритності.</w:t>
      </w:r>
    </w:p>
    <w:p w14:paraId="6F19E732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Засоби: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інтерактивні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матеріали,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загальнорозвиваючі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предметами,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що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імітують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подолання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перешкод на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штучному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рельєфі.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фізичних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якостей.</w:t>
      </w:r>
    </w:p>
    <w:p w14:paraId="4FC75582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Проведення експрес-опитування (</w:t>
      </w:r>
      <w:r w:rsidRPr="005C466D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5C466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2D284F18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>Практичне</w:t>
      </w:r>
      <w:r w:rsidRPr="005C46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заняття</w:t>
      </w:r>
      <w:r w:rsidRPr="005C466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№</w:t>
      </w:r>
      <w:r w:rsidRPr="005C46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14.</w:t>
      </w:r>
      <w:r w:rsidRPr="005C46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Задачі: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1.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основними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типами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зачіпок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скелелазінні.</w:t>
      </w:r>
    </w:p>
    <w:p w14:paraId="7E6F10A6" w14:textId="77777777" w:rsidR="005C466D" w:rsidRPr="005C466D" w:rsidRDefault="005C466D" w:rsidP="00BC51A4">
      <w:pPr>
        <w:pStyle w:val="a0"/>
        <w:widowControl w:val="0"/>
        <w:numPr>
          <w:ilvl w:val="0"/>
          <w:numId w:val="31"/>
        </w:numPr>
        <w:tabs>
          <w:tab w:val="left" w:pos="1186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Навчити</w:t>
      </w:r>
      <w:r w:rsidRPr="005C466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основним</w:t>
      </w:r>
      <w:r w:rsidRPr="005C466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хватам</w:t>
      </w:r>
      <w:r w:rsidRPr="005C466D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руками,</w:t>
      </w:r>
      <w:r w:rsidRPr="005C466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основні</w:t>
      </w:r>
      <w:r w:rsidRPr="005C466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види</w:t>
      </w:r>
      <w:r w:rsidRPr="005C466D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хватів</w:t>
      </w:r>
      <w:r w:rsidRPr="005C466D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-</w:t>
      </w:r>
      <w:r w:rsidRPr="005C466D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пасивний,</w:t>
      </w:r>
      <w:r w:rsidRPr="005C466D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активний,</w:t>
      </w:r>
      <w:r w:rsidRPr="005C466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ребром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долоні, зворотній.</w:t>
      </w:r>
    </w:p>
    <w:p w14:paraId="05DEB4B5" w14:textId="77777777" w:rsidR="005C466D" w:rsidRPr="005C466D" w:rsidRDefault="005C466D" w:rsidP="00BC51A4">
      <w:pPr>
        <w:pStyle w:val="a0"/>
        <w:widowControl w:val="0"/>
        <w:numPr>
          <w:ilvl w:val="0"/>
          <w:numId w:val="31"/>
        </w:numPr>
        <w:tabs>
          <w:tab w:val="left" w:pos="1210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Ознайомити</w:t>
      </w:r>
      <w:r w:rsidRPr="005C46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болдерингом</w:t>
      </w:r>
      <w:r w:rsidRPr="005C466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та</w:t>
      </w:r>
      <w:r w:rsidRPr="005C46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його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особливостями.</w:t>
      </w:r>
      <w:r w:rsidRPr="005C46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Навчити</w:t>
      </w:r>
      <w:r w:rsidRPr="005C46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подоланню</w:t>
      </w:r>
      <w:r w:rsidRPr="005C46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маршрутів</w:t>
      </w:r>
      <w:r w:rsidRPr="005C46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різних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категорій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складності.</w:t>
      </w:r>
    </w:p>
    <w:p w14:paraId="4BC735BB" w14:textId="77777777" w:rsidR="005C466D" w:rsidRPr="005C466D" w:rsidRDefault="005C466D" w:rsidP="00BC51A4">
      <w:pPr>
        <w:pStyle w:val="a0"/>
        <w:widowControl w:val="0"/>
        <w:numPr>
          <w:ilvl w:val="0"/>
          <w:numId w:val="31"/>
        </w:numPr>
        <w:tabs>
          <w:tab w:val="left" w:pos="1138"/>
        </w:tabs>
        <w:autoSpaceDE w:val="0"/>
        <w:autoSpaceDN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Сприяти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витривалості.</w:t>
      </w:r>
    </w:p>
    <w:p w14:paraId="346526B1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Засоби: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інтерактивні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матеріали,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загальнорозвиваючі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вправи,</w:t>
      </w:r>
      <w:r w:rsidRPr="005C46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з</w:t>
      </w:r>
      <w:r w:rsidRPr="005C46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предметами,</w:t>
      </w:r>
      <w:r w:rsidRPr="005C46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що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імітують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подолання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перешкод на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штучному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рельєфі.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Вправи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для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розвитку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фізичних</w:t>
      </w:r>
      <w:r w:rsidRPr="005C46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якостей.</w:t>
      </w:r>
    </w:p>
    <w:p w14:paraId="278A3363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Проведення експрес-опитування (</w:t>
      </w:r>
      <w:r w:rsidRPr="005C466D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5C466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BE223B2" w14:textId="77777777" w:rsidR="005C466D" w:rsidRPr="005C466D" w:rsidRDefault="005C466D" w:rsidP="005C466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b/>
          <w:sz w:val="24"/>
          <w:szCs w:val="24"/>
        </w:rPr>
        <w:t>Практичне</w:t>
      </w:r>
      <w:r w:rsidRPr="005C466D">
        <w:rPr>
          <w:rFonts w:asciiTheme="minorHAnsi" w:hAnsiTheme="minorHAnsi" w:cstheme="minorHAnsi"/>
          <w:b/>
          <w:spacing w:val="3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заняття</w:t>
      </w:r>
      <w:r w:rsidRPr="005C466D">
        <w:rPr>
          <w:rFonts w:asciiTheme="minorHAnsi" w:hAnsiTheme="minorHAnsi" w:cstheme="minorHAnsi"/>
          <w:b/>
          <w:spacing w:val="41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№</w:t>
      </w:r>
      <w:r w:rsidRPr="005C466D">
        <w:rPr>
          <w:rFonts w:asciiTheme="minorHAnsi" w:hAnsiTheme="minorHAnsi" w:cstheme="minorHAnsi"/>
          <w:b/>
          <w:spacing w:val="38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b/>
          <w:sz w:val="24"/>
          <w:szCs w:val="24"/>
        </w:rPr>
        <w:t>15.</w:t>
      </w:r>
      <w:r w:rsidRPr="005C466D">
        <w:rPr>
          <w:rFonts w:asciiTheme="minorHAnsi" w:hAnsiTheme="minorHAnsi" w:cstheme="minorHAnsi"/>
          <w:b/>
          <w:spacing w:val="41"/>
          <w:sz w:val="24"/>
          <w:szCs w:val="24"/>
        </w:rPr>
        <w:t xml:space="preserve"> </w:t>
      </w:r>
    </w:p>
    <w:p w14:paraId="2D804F7D" w14:textId="77777777" w:rsidR="005C466D" w:rsidRPr="005C466D" w:rsidRDefault="005C466D" w:rsidP="005C466D">
      <w:pPr>
        <w:pStyle w:val="af4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C466D">
        <w:rPr>
          <w:rFonts w:asciiTheme="minorHAnsi" w:hAnsiTheme="minorHAnsi" w:cstheme="minorHAnsi"/>
          <w:sz w:val="24"/>
          <w:szCs w:val="24"/>
        </w:rPr>
        <w:t>Виконання</w:t>
      </w:r>
      <w:r w:rsidRPr="005C46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модульної</w:t>
      </w:r>
      <w:r w:rsidRPr="005C46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контрольної</w:t>
      </w:r>
      <w:r w:rsidRPr="005C46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466D">
        <w:rPr>
          <w:rFonts w:asciiTheme="minorHAnsi" w:hAnsiTheme="minorHAnsi" w:cstheme="minorHAnsi"/>
          <w:sz w:val="24"/>
          <w:szCs w:val="24"/>
        </w:rPr>
        <w:t>роботи.</w:t>
      </w:r>
    </w:p>
    <w:p w14:paraId="72E3DBDB" w14:textId="1EAF3D7C" w:rsidR="00420C22" w:rsidRPr="00285997" w:rsidRDefault="00420C22" w:rsidP="00BC51A4">
      <w:pPr>
        <w:pStyle w:val="1"/>
        <w:numPr>
          <w:ilvl w:val="0"/>
          <w:numId w:val="4"/>
        </w:numPr>
        <w:adjustRightInd w:val="0"/>
        <w:snapToGrid w:val="0"/>
        <w:spacing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85997">
        <w:rPr>
          <w:color w:val="000000" w:themeColor="text1"/>
          <w:sz w:val="28"/>
          <w:szCs w:val="28"/>
        </w:rPr>
        <w:t>Сам</w:t>
      </w:r>
      <w:r w:rsidR="00E0459A" w:rsidRPr="00285997">
        <w:rPr>
          <w:color w:val="000000" w:themeColor="text1"/>
          <w:sz w:val="28"/>
          <w:szCs w:val="28"/>
        </w:rPr>
        <w:t xml:space="preserve">остійна робота </w:t>
      </w:r>
      <w:r w:rsidR="00FD3F37">
        <w:rPr>
          <w:color w:val="000000" w:themeColor="text1"/>
          <w:sz w:val="28"/>
          <w:szCs w:val="28"/>
        </w:rPr>
        <w:t>здобувача вищої освіти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515"/>
        <w:gridCol w:w="1415"/>
      </w:tblGrid>
      <w:tr w:rsidR="005C466D" w:rsidRPr="005C466D" w14:paraId="74094A53" w14:textId="77777777" w:rsidTr="00923C64">
        <w:trPr>
          <w:trHeight w:val="20"/>
        </w:trPr>
        <w:tc>
          <w:tcPr>
            <w:tcW w:w="992" w:type="dxa"/>
            <w:vAlign w:val="center"/>
          </w:tcPr>
          <w:p w14:paraId="5360BF41" w14:textId="77777777" w:rsidR="00C47C2D" w:rsidRPr="005C466D" w:rsidRDefault="00C47C2D" w:rsidP="00C47C2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466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7515" w:type="dxa"/>
            <w:vAlign w:val="center"/>
          </w:tcPr>
          <w:p w14:paraId="4195F775" w14:textId="77777777" w:rsidR="00C47C2D" w:rsidRPr="005C466D" w:rsidRDefault="00C47C2D" w:rsidP="00C47C2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466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Назва виду СРС</w:t>
            </w:r>
          </w:p>
        </w:tc>
        <w:tc>
          <w:tcPr>
            <w:tcW w:w="1415" w:type="dxa"/>
            <w:vAlign w:val="center"/>
          </w:tcPr>
          <w:p w14:paraId="31430AFD" w14:textId="77777777" w:rsidR="00C47C2D" w:rsidRPr="005C466D" w:rsidRDefault="00C47C2D" w:rsidP="00C47C2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466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Кількість годин СРС</w:t>
            </w:r>
          </w:p>
        </w:tc>
      </w:tr>
      <w:tr w:rsidR="005C466D" w:rsidRPr="005C466D" w14:paraId="41FCB765" w14:textId="77777777" w:rsidTr="00923C64">
        <w:trPr>
          <w:trHeight w:val="20"/>
        </w:trPr>
        <w:tc>
          <w:tcPr>
            <w:tcW w:w="992" w:type="dxa"/>
          </w:tcPr>
          <w:p w14:paraId="237537C2" w14:textId="77777777" w:rsidR="00C47C2D" w:rsidRPr="005C466D" w:rsidRDefault="00C47C2D" w:rsidP="00C47C2D">
            <w:p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5C46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15" w:type="dxa"/>
          </w:tcPr>
          <w:p w14:paraId="62E8CCA4" w14:textId="77777777" w:rsidR="00C47C2D" w:rsidRPr="005C466D" w:rsidRDefault="00C47C2D" w:rsidP="00C47C2D">
            <w:pPr>
              <w:pStyle w:val="af4"/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5C466D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Підготовка до практичних занять</w:t>
            </w:r>
          </w:p>
        </w:tc>
        <w:tc>
          <w:tcPr>
            <w:tcW w:w="1415" w:type="dxa"/>
            <w:vAlign w:val="center"/>
          </w:tcPr>
          <w:p w14:paraId="17FF8E24" w14:textId="213036E2" w:rsidR="00C47C2D" w:rsidRPr="005A39E6" w:rsidRDefault="00C47C2D" w:rsidP="00C47C2D">
            <w:p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5C46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>2</w:t>
            </w:r>
            <w:r w:rsidR="005A39E6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5C466D" w:rsidRPr="005C466D" w14:paraId="20BD382C" w14:textId="77777777" w:rsidTr="00923C64">
        <w:trPr>
          <w:trHeight w:val="20"/>
        </w:trPr>
        <w:tc>
          <w:tcPr>
            <w:tcW w:w="992" w:type="dxa"/>
          </w:tcPr>
          <w:p w14:paraId="17148000" w14:textId="77777777" w:rsidR="00C47C2D" w:rsidRPr="005C466D" w:rsidRDefault="00C47C2D" w:rsidP="00C47C2D">
            <w:p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5C46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15" w:type="dxa"/>
          </w:tcPr>
          <w:p w14:paraId="087F3F78" w14:textId="77777777" w:rsidR="00C47C2D" w:rsidRPr="005C466D" w:rsidRDefault="00C47C2D" w:rsidP="00C47C2D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5C466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Підготовка до написання модульної контрольної роботи</w:t>
            </w:r>
          </w:p>
        </w:tc>
        <w:tc>
          <w:tcPr>
            <w:tcW w:w="1415" w:type="dxa"/>
            <w:vAlign w:val="center"/>
          </w:tcPr>
          <w:p w14:paraId="14B28C4E" w14:textId="58798DD6" w:rsidR="00C47C2D" w:rsidRPr="005A39E6" w:rsidRDefault="005A39E6" w:rsidP="00C47C2D">
            <w:p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5C466D" w:rsidRPr="005C466D" w14:paraId="3D6C47E0" w14:textId="77777777" w:rsidTr="00923C64">
        <w:trPr>
          <w:trHeight w:val="20"/>
        </w:trPr>
        <w:tc>
          <w:tcPr>
            <w:tcW w:w="992" w:type="dxa"/>
          </w:tcPr>
          <w:p w14:paraId="1620AD6E" w14:textId="77777777" w:rsidR="00C47C2D" w:rsidRPr="005C466D" w:rsidRDefault="00C47C2D" w:rsidP="00C47C2D">
            <w:p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5C46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5" w:type="dxa"/>
          </w:tcPr>
          <w:p w14:paraId="7EAA0656" w14:textId="77777777" w:rsidR="00C47C2D" w:rsidRPr="005C466D" w:rsidRDefault="00C47C2D" w:rsidP="00C47C2D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C466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Підготовка до заліку</w:t>
            </w:r>
            <w:r w:rsidRPr="005C466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5C466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складання тестів з фізичної підготовки</w:t>
            </w:r>
            <w:r w:rsidRPr="005C466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415" w:type="dxa"/>
            <w:vAlign w:val="center"/>
          </w:tcPr>
          <w:p w14:paraId="5BC205FB" w14:textId="77777777" w:rsidR="00C47C2D" w:rsidRPr="005C466D" w:rsidRDefault="00C47C2D" w:rsidP="00C47C2D">
            <w:p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5C46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5C466D" w:rsidRPr="005C466D" w14:paraId="5D36B6CD" w14:textId="77777777" w:rsidTr="00923C64">
        <w:trPr>
          <w:trHeight w:val="20"/>
        </w:trPr>
        <w:tc>
          <w:tcPr>
            <w:tcW w:w="992" w:type="dxa"/>
          </w:tcPr>
          <w:p w14:paraId="7E0E201B" w14:textId="77777777" w:rsidR="00C47C2D" w:rsidRPr="005C466D" w:rsidRDefault="00C47C2D" w:rsidP="00C47C2D">
            <w:p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515" w:type="dxa"/>
          </w:tcPr>
          <w:p w14:paraId="7EF2B3CD" w14:textId="77777777" w:rsidR="00C47C2D" w:rsidRPr="005C466D" w:rsidRDefault="00C47C2D" w:rsidP="00C47C2D">
            <w:pPr>
              <w:spacing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466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Всього годин </w:t>
            </w:r>
          </w:p>
        </w:tc>
        <w:tc>
          <w:tcPr>
            <w:tcW w:w="1415" w:type="dxa"/>
            <w:vAlign w:val="center"/>
          </w:tcPr>
          <w:p w14:paraId="3FE8B363" w14:textId="77777777" w:rsidR="00C47C2D" w:rsidRPr="005C466D" w:rsidRDefault="00C47C2D" w:rsidP="00C47C2D">
            <w:p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C466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</w:tr>
    </w:tbl>
    <w:p w14:paraId="170FCE83" w14:textId="77777777" w:rsidR="00C47C2D" w:rsidRPr="005C466D" w:rsidRDefault="00C47C2D" w:rsidP="00C47C2D">
      <w:pPr>
        <w:shd w:val="clear" w:color="auto" w:fill="BFBFBF"/>
        <w:spacing w:before="120" w:after="120" w:line="240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5C466D">
        <w:rPr>
          <w:rFonts w:asciiTheme="minorHAnsi" w:eastAsia="Calibri" w:hAnsiTheme="minorHAnsi" w:cstheme="minorHAnsi"/>
          <w:b/>
          <w:color w:val="000000" w:themeColor="text1"/>
          <w:sz w:val="32"/>
          <w:szCs w:val="32"/>
        </w:rPr>
        <w:t>Політика та контроль</w:t>
      </w:r>
    </w:p>
    <w:p w14:paraId="54722A9D" w14:textId="77777777" w:rsidR="00C47C2D" w:rsidRPr="005C466D" w:rsidRDefault="00C47C2D" w:rsidP="00C47C2D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5C466D">
        <w:rPr>
          <w:rFonts w:asciiTheme="minorHAnsi" w:hAnsiTheme="minorHAnsi" w:cstheme="minorHAnsi"/>
          <w:b/>
          <w:color w:val="000000" w:themeColor="text1"/>
        </w:rPr>
        <w:t xml:space="preserve">7. Політика навчальної дисципліни (освітнього компонента) </w:t>
      </w:r>
    </w:p>
    <w:p w14:paraId="3AD9BDA0" w14:textId="77777777" w:rsidR="00C47C2D" w:rsidRPr="005C466D" w:rsidRDefault="00C47C2D" w:rsidP="00C47C2D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1. У разі очного навчання: </w:t>
      </w:r>
    </w:p>
    <w:p w14:paraId="4E4C6EE1" w14:textId="77777777" w:rsidR="00C47C2D" w:rsidRPr="005C466D" w:rsidRDefault="00C47C2D" w:rsidP="00C47C2D">
      <w:pPr>
        <w:spacing w:line="240" w:lineRule="auto"/>
        <w:ind w:firstLine="709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Правила відвідування практичних занять:</w:t>
      </w:r>
    </w:p>
    <w:p w14:paraId="654679B7" w14:textId="77777777" w:rsidR="00C47C2D" w:rsidRPr="005C466D" w:rsidRDefault="00C47C2D" w:rsidP="00BC51A4">
      <w:pPr>
        <w:pStyle w:val="a0"/>
        <w:widowControl w:val="0"/>
        <w:numPr>
          <w:ilvl w:val="0"/>
          <w:numId w:val="14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здобувачі вищої освіти допускаються до практичних занять за наявності у них довідки про стан здоров’я від лікаря та за наявності спортивного одягу і спортивного взуття, що відповідають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гігієнічним вимогам;</w:t>
      </w:r>
    </w:p>
    <w:p w14:paraId="5BB8425D" w14:textId="77777777" w:rsidR="00C47C2D" w:rsidRPr="005C466D" w:rsidRDefault="00C47C2D" w:rsidP="00BC51A4">
      <w:pPr>
        <w:pStyle w:val="a0"/>
        <w:widowControl w:val="0"/>
        <w:numPr>
          <w:ilvl w:val="0"/>
          <w:numId w:val="14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здобувачі вищої освіти, котрі спізнилися на заняття, до них не допускаються.</w:t>
      </w:r>
    </w:p>
    <w:p w14:paraId="46D6BE4E" w14:textId="77777777" w:rsidR="00C47C2D" w:rsidRPr="005C466D" w:rsidRDefault="00C47C2D" w:rsidP="00C47C2D">
      <w:pPr>
        <w:spacing w:line="240" w:lineRule="auto"/>
        <w:ind w:firstLine="709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Правила поведінки на заняттях:</w:t>
      </w:r>
    </w:p>
    <w:p w14:paraId="374F8BFB" w14:textId="77777777" w:rsidR="00C47C2D" w:rsidRPr="005C466D" w:rsidRDefault="00C47C2D" w:rsidP="00BC51A4">
      <w:pPr>
        <w:pStyle w:val="a0"/>
        <w:widowControl w:val="0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вимкнення телефонів;</w:t>
      </w:r>
    </w:p>
    <w:p w14:paraId="01B9E744" w14:textId="77777777" w:rsidR="00C47C2D" w:rsidRPr="005C466D" w:rsidRDefault="00C47C2D" w:rsidP="00BC51A4">
      <w:pPr>
        <w:pStyle w:val="a0"/>
        <w:widowControl w:val="0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дотримання вимог з техніки безпеки перебування у спортивній залі.</w:t>
      </w:r>
    </w:p>
    <w:p w14:paraId="53E9CF54" w14:textId="77777777" w:rsidR="00C47C2D" w:rsidRPr="005C466D" w:rsidRDefault="00C47C2D" w:rsidP="00C47C2D">
      <w:pPr>
        <w:spacing w:line="240" w:lineRule="auto"/>
        <w:ind w:firstLine="709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Правила захисту індивідуальних завдань: </w:t>
      </w:r>
    </w:p>
    <w:p w14:paraId="4BC3A920" w14:textId="77777777" w:rsidR="00C47C2D" w:rsidRPr="005C466D" w:rsidRDefault="00C47C2D" w:rsidP="00BC51A4">
      <w:pPr>
        <w:pStyle w:val="a0"/>
        <w:widowControl w:val="0"/>
        <w:numPr>
          <w:ilvl w:val="0"/>
          <w:numId w:val="16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дотримання принципів академічної доброчесності;</w:t>
      </w:r>
    </w:p>
    <w:p w14:paraId="2C3C18C7" w14:textId="77777777" w:rsidR="00C47C2D" w:rsidRPr="005C466D" w:rsidRDefault="00C47C2D" w:rsidP="00BC51A4">
      <w:pPr>
        <w:pStyle w:val="a0"/>
        <w:widowControl w:val="0"/>
        <w:numPr>
          <w:ilvl w:val="0"/>
          <w:numId w:val="16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під час складання тестів з фізичної підготовки здобувачам вищої освіти слід дотримуватися правил техніки безпеки.</w:t>
      </w:r>
    </w:p>
    <w:p w14:paraId="188F5034" w14:textId="77777777" w:rsidR="00C47C2D" w:rsidRPr="005C466D" w:rsidRDefault="00C47C2D" w:rsidP="00C47C2D">
      <w:pPr>
        <w:spacing w:line="240" w:lineRule="auto"/>
        <w:ind w:firstLine="709"/>
        <w:jc w:val="both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Політика дедлайнів та перескладань: </w:t>
      </w:r>
    </w:p>
    <w:p w14:paraId="4D04A06C" w14:textId="77777777" w:rsidR="00C47C2D" w:rsidRPr="005C466D" w:rsidRDefault="00C47C2D" w:rsidP="00BC51A4">
      <w:pPr>
        <w:pStyle w:val="a0"/>
        <w:widowControl w:val="0"/>
        <w:numPr>
          <w:ilvl w:val="0"/>
          <w:numId w:val="19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бали за практичні заняття, що пропущено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(12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-15 слайдів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)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в програмі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PowerPoint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згідно з тематикою пропущених практичних занять;</w:t>
      </w:r>
    </w:p>
    <w:p w14:paraId="458B3EA7" w14:textId="77777777" w:rsidR="00C47C2D" w:rsidRPr="005C466D" w:rsidRDefault="00C47C2D" w:rsidP="00BC51A4">
      <w:pPr>
        <w:pStyle w:val="a0"/>
        <w:widowControl w:val="0"/>
        <w:numPr>
          <w:ilvl w:val="0"/>
          <w:numId w:val="18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у здобувачів вищої освіти є можливість двох перескладань у присутності комісії;</w:t>
      </w:r>
    </w:p>
    <w:p w14:paraId="09EF6A55" w14:textId="77777777" w:rsidR="00C47C2D" w:rsidRPr="005C466D" w:rsidRDefault="00C47C2D" w:rsidP="00BC51A4">
      <w:pPr>
        <w:pStyle w:val="a0"/>
        <w:numPr>
          <w:ilvl w:val="0"/>
          <w:numId w:val="18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інші вимоги, що не суперечать положенням чинного законодавства України та положенням локальних актів Університету.</w:t>
      </w:r>
    </w:p>
    <w:p w14:paraId="40CEF44E" w14:textId="77777777" w:rsidR="00C47C2D" w:rsidRPr="005C466D" w:rsidRDefault="00C47C2D" w:rsidP="00C47C2D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Правила призначення заохочувальних балів: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та виконання комплексу фізичних вправ, спрямованого на розвиток певних фізичних якостей або м’язових груп (10 балів). </w:t>
      </w:r>
    </w:p>
    <w:p w14:paraId="5E7F1B5E" w14:textId="77777777" w:rsidR="00C47C2D" w:rsidRPr="005C466D" w:rsidRDefault="00C47C2D" w:rsidP="00C47C2D">
      <w:pPr>
        <w:spacing w:before="120" w:after="12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  <w:u w:val="single" w:color="000000"/>
        </w:rPr>
        <w:t xml:space="preserve">Сума заохочувальних балів не може перевищувати </w:t>
      </w:r>
      <w:r w:rsidRPr="005C466D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 w:color="000000"/>
        </w:rPr>
        <w:t>10 балів.</w:t>
      </w:r>
    </w:p>
    <w:p w14:paraId="4D49C67B" w14:textId="77777777" w:rsidR="00C47C2D" w:rsidRPr="005C466D" w:rsidRDefault="00C47C2D" w:rsidP="00C47C2D">
      <w:pPr>
        <w:spacing w:line="240" w:lineRule="auto"/>
        <w:ind w:firstLine="709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Політика щодо академічної доброчесності:</w:t>
      </w:r>
    </w:p>
    <w:p w14:paraId="225034A7" w14:textId="77777777" w:rsidR="00C47C2D" w:rsidRPr="005C466D" w:rsidRDefault="00C47C2D" w:rsidP="00BC51A4">
      <w:pPr>
        <w:pStyle w:val="a0"/>
        <w:widowControl w:val="0"/>
        <w:numPr>
          <w:ilvl w:val="0"/>
          <w:numId w:val="17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https//kpi.ua/code).</w:t>
      </w:r>
    </w:p>
    <w:p w14:paraId="7A00A795" w14:textId="77777777" w:rsidR="00C47C2D" w:rsidRPr="005C466D" w:rsidRDefault="00C47C2D" w:rsidP="00C47C2D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b/>
          <w:color w:val="000000" w:themeColor="text1"/>
        </w:rPr>
      </w:pPr>
      <w:r w:rsidRPr="005C466D">
        <w:rPr>
          <w:rFonts w:asciiTheme="minorHAnsi" w:hAnsiTheme="minorHAnsi" w:cstheme="minorHAnsi"/>
          <w:b/>
          <w:color w:val="000000" w:themeColor="text1"/>
        </w:rPr>
        <w:t xml:space="preserve">2. У разі дистанційного навчання: </w:t>
      </w:r>
    </w:p>
    <w:p w14:paraId="0629F2D2" w14:textId="77777777" w:rsidR="00C47C2D" w:rsidRPr="005C466D" w:rsidRDefault="00C47C2D" w:rsidP="00C47C2D">
      <w:pPr>
        <w:spacing w:line="240" w:lineRule="auto"/>
        <w:ind w:firstLine="709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Правила захисту індивідуальних завдань: </w:t>
      </w:r>
    </w:p>
    <w:p w14:paraId="12552727" w14:textId="77777777" w:rsidR="00C47C2D" w:rsidRPr="005C466D" w:rsidRDefault="00C47C2D" w:rsidP="00BC51A4">
      <w:pPr>
        <w:pStyle w:val="a0"/>
        <w:widowControl w:val="0"/>
        <w:numPr>
          <w:ilvl w:val="0"/>
          <w:numId w:val="16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дотримання принципів академічної доброчесності.</w:t>
      </w:r>
    </w:p>
    <w:p w14:paraId="67CBB3DF" w14:textId="77777777" w:rsidR="00C47C2D" w:rsidRPr="005C466D" w:rsidRDefault="00C47C2D" w:rsidP="00C47C2D">
      <w:pPr>
        <w:spacing w:line="240" w:lineRule="auto"/>
        <w:ind w:firstLine="709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Політика дедлайнів та перескладань: </w:t>
      </w:r>
    </w:p>
    <w:p w14:paraId="0CC04E67" w14:textId="77777777" w:rsidR="00C47C2D" w:rsidRPr="005C466D" w:rsidRDefault="00C47C2D" w:rsidP="00BC51A4">
      <w:pPr>
        <w:pStyle w:val="a0"/>
        <w:widowControl w:val="0"/>
        <w:numPr>
          <w:ilvl w:val="0"/>
          <w:numId w:val="19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бали за практичні заняття, що пропущено,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(12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-15 слайдів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)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в програмі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PowerPoint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,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згідно з тематикою пропущених практичних занять;</w:t>
      </w:r>
    </w:p>
    <w:p w14:paraId="488C7778" w14:textId="77777777" w:rsidR="00C47C2D" w:rsidRPr="005C466D" w:rsidRDefault="00C47C2D" w:rsidP="00BC51A4">
      <w:pPr>
        <w:pStyle w:val="a0"/>
        <w:widowControl w:val="0"/>
        <w:numPr>
          <w:ilvl w:val="0"/>
          <w:numId w:val="18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у здобувачів вищої освіти є можливість двох перескладань у присутності комісії;</w:t>
      </w:r>
    </w:p>
    <w:p w14:paraId="4FD01D52" w14:textId="77777777" w:rsidR="00C47C2D" w:rsidRPr="005C466D" w:rsidRDefault="00C47C2D" w:rsidP="00BC51A4">
      <w:pPr>
        <w:pStyle w:val="a0"/>
        <w:numPr>
          <w:ilvl w:val="0"/>
          <w:numId w:val="18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інші вимоги, що не суперечать положенням чинного законодавства України та локальним актам Університету.</w:t>
      </w:r>
    </w:p>
    <w:p w14:paraId="7E01ADC0" w14:textId="77777777" w:rsidR="00C47C2D" w:rsidRPr="005C466D" w:rsidRDefault="00C47C2D" w:rsidP="00C47C2D">
      <w:pPr>
        <w:spacing w:line="240" w:lineRule="auto"/>
        <w:ind w:firstLine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Правила призначення заохочувальних балів: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комплексу фізичних вправ для самостійного виконання з метою розвитку певних фізичних якостей або м’язових груп (10 балів). </w:t>
      </w:r>
    </w:p>
    <w:p w14:paraId="21738C39" w14:textId="77777777" w:rsidR="00C47C2D" w:rsidRPr="005C466D" w:rsidRDefault="00C47C2D" w:rsidP="00C47C2D">
      <w:pPr>
        <w:spacing w:line="240" w:lineRule="auto"/>
        <w:ind w:firstLine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Нарахування штрафних балів в межах навчальної дисципліни не передбачено. </w:t>
      </w:r>
    </w:p>
    <w:p w14:paraId="68D728B7" w14:textId="77777777" w:rsidR="00C47C2D" w:rsidRPr="005C466D" w:rsidRDefault="00C47C2D" w:rsidP="00C47C2D">
      <w:pPr>
        <w:spacing w:before="120" w:after="120" w:line="240" w:lineRule="auto"/>
        <w:ind w:firstLine="709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  <w:u w:val="single" w:color="000000"/>
        </w:rPr>
        <w:t xml:space="preserve">Сума заохочувальних балів не може перевищувати </w:t>
      </w:r>
      <w:r w:rsidRPr="005C466D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 w:color="000000"/>
        </w:rPr>
        <w:t>10 балів.</w:t>
      </w:r>
    </w:p>
    <w:p w14:paraId="2141F5A9" w14:textId="77777777" w:rsidR="00C47C2D" w:rsidRPr="005C466D" w:rsidRDefault="00C47C2D" w:rsidP="00C47C2D">
      <w:pPr>
        <w:spacing w:line="240" w:lineRule="auto"/>
        <w:ind w:firstLine="709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Політика щодо академічної доброчесності:</w:t>
      </w:r>
    </w:p>
    <w:p w14:paraId="7A7A0D90" w14:textId="77777777" w:rsidR="00C47C2D" w:rsidRPr="005C466D" w:rsidRDefault="00C47C2D" w:rsidP="00BC51A4">
      <w:pPr>
        <w:pStyle w:val="a0"/>
        <w:widowControl w:val="0"/>
        <w:numPr>
          <w:ilvl w:val="0"/>
          <w:numId w:val="17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https//kpi.ua/code).</w:t>
      </w:r>
    </w:p>
    <w:p w14:paraId="37673DDB" w14:textId="77777777" w:rsidR="00C47C2D" w:rsidRPr="005C466D" w:rsidRDefault="00C47C2D" w:rsidP="00C47C2D">
      <w:pPr>
        <w:spacing w:before="120" w:after="120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5C466D">
        <w:rPr>
          <w:rFonts w:asciiTheme="minorHAnsi" w:hAnsiTheme="minorHAnsi" w:cstheme="minorHAnsi"/>
          <w:b/>
          <w:color w:val="000000" w:themeColor="text1"/>
        </w:rPr>
        <w:lastRenderedPageBreak/>
        <w:t xml:space="preserve">8. Види контролю та рейтингова система оцінювання результатів навчання (РСО) </w:t>
      </w:r>
    </w:p>
    <w:p w14:paraId="0EBCCDA8" w14:textId="77777777" w:rsidR="00C47C2D" w:rsidRPr="005C466D" w:rsidRDefault="00C47C2D" w:rsidP="00C47C2D">
      <w:pPr>
        <w:spacing w:after="3" w:line="259" w:lineRule="auto"/>
        <w:ind w:left="91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Поточний контроль: </w:t>
      </w:r>
    </w:p>
    <w:p w14:paraId="7C2A6A5D" w14:textId="77777777" w:rsidR="00C47C2D" w:rsidRPr="005C466D" w:rsidRDefault="00C47C2D" w:rsidP="00BC51A4">
      <w:pPr>
        <w:numPr>
          <w:ilvl w:val="0"/>
          <w:numId w:val="7"/>
        </w:numPr>
        <w:spacing w:after="107"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У разі очного навчання: </w:t>
      </w:r>
    </w:p>
    <w:p w14:paraId="023F64CE" w14:textId="77777777" w:rsidR="00C47C2D" w:rsidRPr="005C466D" w:rsidRDefault="00C47C2D" w:rsidP="00C47C2D">
      <w:pPr>
        <w:spacing w:after="120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  <w:u w:val="single" w:color="000000"/>
        </w:rPr>
        <w:t>Рейтинг здобувача вищої освіти з обраної дисципліни складається з балів, отриманих за:</w:t>
      </w: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</w:p>
    <w:p w14:paraId="550ADF6B" w14:textId="77777777" w:rsidR="00C47C2D" w:rsidRPr="005C466D" w:rsidRDefault="00C47C2D" w:rsidP="00BC51A4">
      <w:pPr>
        <w:numPr>
          <w:ilvl w:val="2"/>
          <w:numId w:val="8"/>
        </w:numPr>
        <w:spacing w:line="240" w:lineRule="auto"/>
        <w:ind w:firstLine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виконання завдань, передбачених практичними заняттями – практична та теоретична складові; </w:t>
      </w:r>
    </w:p>
    <w:p w14:paraId="1D29E8A3" w14:textId="77777777" w:rsidR="00C47C2D" w:rsidRPr="005C466D" w:rsidRDefault="00C47C2D" w:rsidP="00BC51A4">
      <w:pPr>
        <w:numPr>
          <w:ilvl w:val="2"/>
          <w:numId w:val="8"/>
        </w:numPr>
        <w:spacing w:line="240" w:lineRule="auto"/>
        <w:ind w:firstLine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виконання модульної контрольної роботи; </w:t>
      </w:r>
    </w:p>
    <w:p w14:paraId="6BCE7ABF" w14:textId="77777777" w:rsidR="00C47C2D" w:rsidRPr="005C466D" w:rsidRDefault="00C47C2D" w:rsidP="00BC51A4">
      <w:pPr>
        <w:numPr>
          <w:ilvl w:val="2"/>
          <w:numId w:val="8"/>
        </w:numPr>
        <w:spacing w:line="240" w:lineRule="auto"/>
        <w:ind w:firstLine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складання тестів з метою оцінки рівня фізичної підготовленості здобувачів вищої освіти. </w:t>
      </w:r>
    </w:p>
    <w:p w14:paraId="6B47E0CE" w14:textId="77777777" w:rsidR="00C47C2D" w:rsidRPr="005C466D" w:rsidRDefault="00C47C2D" w:rsidP="00C47C2D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  <w:u w:val="single" w:color="000000"/>
        </w:rPr>
        <w:t>Система рейтингових (вагових) балів та критерії оцінювання:</w:t>
      </w: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</w:p>
    <w:p w14:paraId="3F881C92" w14:textId="77777777" w:rsidR="00C47C2D" w:rsidRPr="005C466D" w:rsidRDefault="00C47C2D" w:rsidP="00C47C2D">
      <w:pPr>
        <w:spacing w:after="120"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  <w:u w:val="single" w:color="000000"/>
        </w:rPr>
        <w:t>Виконання завдань на практичних заняттях 1 – 14: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3BCEFDE" w14:textId="77777777" w:rsidR="00C47C2D" w:rsidRPr="005C466D" w:rsidRDefault="00C47C2D" w:rsidP="00BC51A4">
      <w:pPr>
        <w:numPr>
          <w:ilvl w:val="1"/>
          <w:numId w:val="7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Практична складова:</w:t>
      </w:r>
    </w:p>
    <w:p w14:paraId="624B07E4" w14:textId="77777777" w:rsidR="00C47C2D" w:rsidRPr="005C466D" w:rsidRDefault="00C47C2D" w:rsidP="00BC51A4">
      <w:pPr>
        <w:pStyle w:val="a0"/>
        <w:numPr>
          <w:ilvl w:val="0"/>
          <w:numId w:val="11"/>
        </w:numPr>
        <w:spacing w:line="240" w:lineRule="auto"/>
        <w:ind w:left="709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у разі виконання завдань практичного заняття – 2 бали;</w:t>
      </w:r>
    </w:p>
    <w:p w14:paraId="737A9369" w14:textId="77777777" w:rsidR="00C47C2D" w:rsidRPr="005C466D" w:rsidRDefault="00C47C2D" w:rsidP="00BC51A4">
      <w:pPr>
        <w:pStyle w:val="a0"/>
        <w:numPr>
          <w:ilvl w:val="0"/>
          <w:numId w:val="11"/>
        </w:numPr>
        <w:spacing w:line="240" w:lineRule="auto"/>
        <w:ind w:left="709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не виконані завдання практичного заняття – 0 балів.</w:t>
      </w:r>
    </w:p>
    <w:p w14:paraId="40761E54" w14:textId="77777777" w:rsidR="00C47C2D" w:rsidRPr="005C466D" w:rsidRDefault="00C47C2D" w:rsidP="00C47C2D">
      <w:pPr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Максимальна кількість балів – 14 практичних занять х 2 бали = 28 балів. </w:t>
      </w:r>
    </w:p>
    <w:p w14:paraId="0E7647AC" w14:textId="77777777" w:rsidR="00C47C2D" w:rsidRPr="005C466D" w:rsidRDefault="00C47C2D" w:rsidP="00BC51A4">
      <w:pPr>
        <w:numPr>
          <w:ilvl w:val="1"/>
          <w:numId w:val="7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6AA84C13" w14:textId="77777777" w:rsidR="00C47C2D" w:rsidRPr="005C466D" w:rsidRDefault="00C47C2D" w:rsidP="005A39E6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</w:t>
      </w:r>
    </w:p>
    <w:p w14:paraId="557B76C1" w14:textId="77777777" w:rsidR="00C47C2D" w:rsidRPr="00B772AD" w:rsidRDefault="00C47C2D" w:rsidP="005A39E6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Максимальна кількість балів за теоретичну складову – 14 тестових завдань х 2 бали (5 </w:t>
      </w:r>
      <w:r w:rsidRPr="00B772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запитань х 0,4 бали) = 28 балів. </w:t>
      </w:r>
    </w:p>
    <w:p w14:paraId="7C879BA2" w14:textId="77777777" w:rsidR="00C47C2D" w:rsidRPr="00B772AD" w:rsidRDefault="00C47C2D" w:rsidP="005A39E6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color w:val="000000" w:themeColor="text1"/>
          <w:sz w:val="24"/>
          <w:szCs w:val="24"/>
        </w:rPr>
        <w:t>Максимальна кількість балів за виконання завдань практичних занять 1 - 14 (практична та теоретична складові) – 56 балів (по 28 балів за кожну складову).</w:t>
      </w:r>
      <w:r w:rsidRPr="00B772A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796A87AA" w14:textId="77777777" w:rsidR="00C47C2D" w:rsidRPr="00B772AD" w:rsidRDefault="00C47C2D" w:rsidP="00BC51A4">
      <w:pPr>
        <w:numPr>
          <w:ilvl w:val="0"/>
          <w:numId w:val="7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color w:val="000000" w:themeColor="text1"/>
          <w:sz w:val="24"/>
          <w:szCs w:val="24"/>
          <w:u w:val="single" w:color="000000"/>
        </w:rPr>
        <w:t>Виконання модульної контрольної роботи.</w:t>
      </w:r>
      <w:r w:rsidRPr="00B772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F028AE1" w14:textId="77777777" w:rsidR="00B772AD" w:rsidRPr="00B772AD" w:rsidRDefault="00B772AD" w:rsidP="00B772AD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color w:val="000000" w:themeColor="text1"/>
          <w:sz w:val="24"/>
          <w:szCs w:val="24"/>
        </w:rPr>
        <w:t>Модульна контрольна робота проводиться на 15-му практичному занятті у формі тестування.</w:t>
      </w:r>
    </w:p>
    <w:p w14:paraId="6F969FCB" w14:textId="77777777" w:rsidR="00B772AD" w:rsidRPr="00B772AD" w:rsidRDefault="00B772AD" w:rsidP="00B772AD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Усього здобувачі вищої освіти мають відповісти на 48 тестових запитань, що демонструються рандомно. Кожне із запитань містить 3-5 варіантів відповіді, серед яких правильною є лише одна. (тривалість МКР – 90 хвилин). </w:t>
      </w:r>
    </w:p>
    <w:p w14:paraId="007D2895" w14:textId="77777777" w:rsidR="00B772AD" w:rsidRPr="00B772AD" w:rsidRDefault="00B772AD" w:rsidP="00B772AD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color w:val="000000" w:themeColor="text1"/>
          <w:sz w:val="24"/>
          <w:szCs w:val="24"/>
        </w:rPr>
        <w:t>Ваговий бал за кожну правильну відповідь – 0,5 бала.</w:t>
      </w:r>
    </w:p>
    <w:p w14:paraId="5C8A9D17" w14:textId="77777777" w:rsidR="00B772AD" w:rsidRPr="00B772AD" w:rsidRDefault="00B772AD" w:rsidP="00B772AD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color w:val="000000" w:themeColor="text1"/>
          <w:sz w:val="24"/>
          <w:szCs w:val="24"/>
        </w:rPr>
        <w:t>Максимальна кількість балів за виконання модульної контрольної роботи - 24.</w:t>
      </w:r>
      <w:r w:rsidRPr="00B772A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4CB967B4" w14:textId="77777777" w:rsidR="00B772AD" w:rsidRPr="00B772AD" w:rsidRDefault="00B772AD" w:rsidP="00BC51A4">
      <w:pPr>
        <w:numPr>
          <w:ilvl w:val="0"/>
          <w:numId w:val="7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color w:val="000000" w:themeColor="text1"/>
          <w:sz w:val="24"/>
          <w:szCs w:val="24"/>
          <w:u w:val="single" w:color="000000"/>
        </w:rPr>
        <w:t>Тести, що спрямовані на перевірку рівня фізичної підготовленості здобувачів вищої освіти</w:t>
      </w:r>
      <w:r w:rsidRPr="00B772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7FCC3C5A" w14:textId="77777777" w:rsidR="00B772AD" w:rsidRPr="00B772AD" w:rsidRDefault="00B772AD" w:rsidP="00B772AD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color w:val="000000" w:themeColor="text1"/>
          <w:sz w:val="24"/>
          <w:szCs w:val="24"/>
        </w:rPr>
        <w:t>Ваговий бал – 5. Максимальна кількість балів 5 балів х 4 контрольних нормативи з фізичної підготовки = 20 балів.</w:t>
      </w:r>
    </w:p>
    <w:p w14:paraId="59345256" w14:textId="77777777" w:rsidR="00B772AD" w:rsidRPr="00B772AD" w:rsidRDefault="00B772AD" w:rsidP="00B772AD">
      <w:pPr>
        <w:spacing w:before="120" w:after="60"/>
        <w:ind w:left="707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Стрибок вгору з місця (см) </w:t>
      </w:r>
    </w:p>
    <w:tbl>
      <w:tblPr>
        <w:tblStyle w:val="TableGrid"/>
        <w:tblW w:w="7935" w:type="dxa"/>
        <w:tblInd w:w="107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B772AD" w:rsidRPr="00B772AD" w14:paraId="202D7486" w14:textId="77777777" w:rsidTr="00813E27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102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Чол.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958E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55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3B88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52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AD2A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48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1F83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DD13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41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FEBE" w14:textId="77777777" w:rsidR="00B772AD" w:rsidRPr="00B772AD" w:rsidRDefault="00B772AD" w:rsidP="00813E27">
            <w:pPr>
              <w:spacing w:line="259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≤40 </w:t>
            </w:r>
          </w:p>
        </w:tc>
      </w:tr>
      <w:tr w:rsidR="00B772AD" w:rsidRPr="00B772AD" w14:paraId="51D14D3A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06AF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Жін.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1E6C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ED93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42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0028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03FA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7AFE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2EC7" w14:textId="77777777" w:rsidR="00B772AD" w:rsidRPr="00B772AD" w:rsidRDefault="00B772AD" w:rsidP="00813E27">
            <w:pPr>
              <w:spacing w:line="259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≤32 </w:t>
            </w:r>
          </w:p>
        </w:tc>
      </w:tr>
      <w:tr w:rsidR="00B772AD" w:rsidRPr="00B772AD" w14:paraId="2A60241B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58C881A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B4E4C13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5C94DB1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6B66281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DEDDB95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90DD28C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2532285" w14:textId="77777777" w:rsidR="00B772AD" w:rsidRPr="00B772AD" w:rsidRDefault="00B772AD" w:rsidP="00813E27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</w:tbl>
    <w:p w14:paraId="4555E6D7" w14:textId="77777777" w:rsidR="00B772AD" w:rsidRPr="00B772AD" w:rsidRDefault="00B772AD" w:rsidP="00B772AD">
      <w:pPr>
        <w:spacing w:before="120" w:after="60"/>
        <w:ind w:left="707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Човниковий біг 4 х 9 м (сек) </w:t>
      </w:r>
    </w:p>
    <w:tbl>
      <w:tblPr>
        <w:tblStyle w:val="TableGrid"/>
        <w:tblW w:w="7935" w:type="dxa"/>
        <w:tblInd w:w="112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B772AD" w:rsidRPr="00B772AD" w14:paraId="03A7F076" w14:textId="77777777" w:rsidTr="00813E27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A771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Чол.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4BA8" w14:textId="77777777" w:rsidR="00B772AD" w:rsidRPr="00B772AD" w:rsidRDefault="00B772AD" w:rsidP="00813E27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9,0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28F3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9,4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BF9A" w14:textId="77777777" w:rsidR="00B772AD" w:rsidRPr="00B772AD" w:rsidRDefault="00B772AD" w:rsidP="00813E27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9,8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622C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10,3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E2C4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10,8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3631" w14:textId="77777777" w:rsidR="00B772AD" w:rsidRPr="00B772AD" w:rsidRDefault="00B772AD" w:rsidP="00813E27">
            <w:pPr>
              <w:spacing w:line="259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≥10,9 </w:t>
            </w:r>
          </w:p>
        </w:tc>
      </w:tr>
      <w:tr w:rsidR="00B772AD" w:rsidRPr="00B772AD" w14:paraId="10083638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9F9B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Жін.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D4BF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10,4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A29D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10,7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4B36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11,2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18EE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11,6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32CA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12,0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1811" w14:textId="77777777" w:rsidR="00B772AD" w:rsidRPr="00B772AD" w:rsidRDefault="00B772AD" w:rsidP="00813E27">
            <w:pPr>
              <w:spacing w:line="259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≥12,1 </w:t>
            </w:r>
          </w:p>
        </w:tc>
      </w:tr>
      <w:tr w:rsidR="00B772AD" w:rsidRPr="00B772AD" w14:paraId="735C3F66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614C75B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630ACB4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45E232D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A782825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EA9197C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843A899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6A7EDD9" w14:textId="77777777" w:rsidR="00B772AD" w:rsidRPr="00B772AD" w:rsidRDefault="00B772AD" w:rsidP="00813E27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0</w:t>
            </w: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4F91448" w14:textId="77777777" w:rsidR="00B772AD" w:rsidRPr="00B772AD" w:rsidRDefault="00B772AD" w:rsidP="00B772AD">
      <w:pPr>
        <w:spacing w:before="120" w:after="60"/>
        <w:ind w:left="707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color w:val="000000" w:themeColor="text1"/>
          <w:sz w:val="24"/>
          <w:szCs w:val="24"/>
        </w:rPr>
        <w:t>Силова вправа: чоловіки, жінки – згинання-розгинання рук в упорі лежачи (разів)</w:t>
      </w:r>
      <w:r w:rsidRPr="00B772A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7935" w:type="dxa"/>
        <w:tblInd w:w="113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B772AD" w:rsidRPr="00B772AD" w14:paraId="33F9B78D" w14:textId="77777777" w:rsidTr="00813E27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DB1B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Чол.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898D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D1E4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18B5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28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9B6A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24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0C2C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C594" w14:textId="77777777" w:rsidR="00B772AD" w:rsidRPr="00B772AD" w:rsidRDefault="00B772AD" w:rsidP="00813E27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≤19 </w:t>
            </w:r>
          </w:p>
        </w:tc>
      </w:tr>
      <w:tr w:rsidR="00B772AD" w:rsidRPr="00B772AD" w14:paraId="57884068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6E92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Жін.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A26B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B25F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B5A4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00DD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DF2C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05C" w14:textId="77777777" w:rsidR="00B772AD" w:rsidRPr="00B772AD" w:rsidRDefault="00B772AD" w:rsidP="00813E27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≤7 </w:t>
            </w:r>
          </w:p>
        </w:tc>
      </w:tr>
      <w:tr w:rsidR="00B772AD" w:rsidRPr="00B772AD" w14:paraId="3CDDA8EB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11BC0B5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0BC9AF3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E9122CA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0F04FF0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E3778A3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11BE5E0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64E81FC" w14:textId="77777777" w:rsidR="00B772AD" w:rsidRPr="00B772AD" w:rsidRDefault="00B772AD" w:rsidP="00813E27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0</w:t>
            </w: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EA60954" w14:textId="77777777" w:rsidR="00B772AD" w:rsidRPr="00B772AD" w:rsidRDefault="00B772AD" w:rsidP="00B772AD">
      <w:pPr>
        <w:spacing w:before="120" w:after="60"/>
        <w:ind w:left="707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color w:val="000000" w:themeColor="text1"/>
          <w:sz w:val="24"/>
          <w:szCs w:val="24"/>
        </w:rPr>
        <w:t>Вправа на гнучкість (см)</w:t>
      </w:r>
      <w:r w:rsidRPr="00B772A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7935" w:type="dxa"/>
        <w:tblInd w:w="112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B772AD" w:rsidRPr="00B772AD" w14:paraId="7A9DE23E" w14:textId="77777777" w:rsidTr="00813E27">
        <w:trPr>
          <w:trHeight w:val="3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99B4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Чол.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8574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7EAB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438E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8BD5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3DC6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B523" w14:textId="77777777" w:rsidR="00B772AD" w:rsidRPr="00B772AD" w:rsidRDefault="00B772AD" w:rsidP="00813E27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≤4 </w:t>
            </w:r>
          </w:p>
        </w:tc>
      </w:tr>
      <w:tr w:rsidR="00B772AD" w:rsidRPr="00B772AD" w14:paraId="0F800797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5F42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Жін.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2ED5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82A4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7836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9706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67C4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B8F3" w14:textId="77777777" w:rsidR="00B772AD" w:rsidRPr="00B772AD" w:rsidRDefault="00B772AD" w:rsidP="00813E27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≤7 </w:t>
            </w:r>
          </w:p>
        </w:tc>
      </w:tr>
      <w:tr w:rsidR="00B772AD" w:rsidRPr="00B772AD" w14:paraId="1A55CEB0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DAFE002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F317064" w14:textId="77777777" w:rsidR="00B772AD" w:rsidRPr="00B772AD" w:rsidRDefault="00B772AD" w:rsidP="00813E27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6B160A1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DD4D216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88C686B" w14:textId="77777777" w:rsidR="00B772AD" w:rsidRPr="00B772AD" w:rsidRDefault="00B772AD" w:rsidP="00813E27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D8E7CDB" w14:textId="77777777" w:rsidR="00B772AD" w:rsidRPr="00B772AD" w:rsidRDefault="00B772AD" w:rsidP="00813E27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E58A8F0" w14:textId="77777777" w:rsidR="00B772AD" w:rsidRPr="00B772AD" w:rsidRDefault="00B772AD" w:rsidP="00813E27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72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0</w:t>
            </w:r>
            <w:r w:rsidRPr="00B772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8E7050F" w14:textId="77777777" w:rsidR="00B772AD" w:rsidRPr="00B772AD" w:rsidRDefault="00B772AD" w:rsidP="00B772AD">
      <w:pPr>
        <w:spacing w:before="120" w:after="1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Розрахунок шкали (R) рейтингу </w:t>
      </w:r>
    </w:p>
    <w:p w14:paraId="01BA0976" w14:textId="77777777" w:rsidR="00B772AD" w:rsidRPr="00B772AD" w:rsidRDefault="00B772AD" w:rsidP="00B772AD">
      <w:pPr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проведених заходів за семестр: </w:t>
      </w:r>
    </w:p>
    <w:p w14:paraId="5909B4C1" w14:textId="77777777" w:rsidR="00B772AD" w:rsidRPr="00B772AD" w:rsidRDefault="00B772AD" w:rsidP="00B772AD">
      <w:pPr>
        <w:spacing w:before="120" w:after="1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72AD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Rc = 56</w:t>
      </w:r>
      <w:r w:rsidRPr="00B772AD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vertAlign w:val="subscript"/>
        </w:rPr>
        <w:t>(практична +теоретична складова)</w:t>
      </w:r>
      <w:r w:rsidRPr="00B772AD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 + 24</w:t>
      </w:r>
      <w:r w:rsidRPr="00B772AD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vertAlign w:val="subscript"/>
        </w:rPr>
        <w:t>(МКР)</w:t>
      </w:r>
      <w:r w:rsidRPr="00B772AD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 + 20</w:t>
      </w:r>
      <w:r w:rsidRPr="00B772AD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vertAlign w:val="subscript"/>
        </w:rPr>
        <w:t>(контрольні нормативи)</w:t>
      </w:r>
      <w:r w:rsidRPr="00B772AD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 = 100 балів</w:t>
      </w:r>
    </w:p>
    <w:p w14:paraId="55ED17D5" w14:textId="77777777" w:rsidR="00C47C2D" w:rsidRPr="005C466D" w:rsidRDefault="00C47C2D" w:rsidP="00C47C2D">
      <w:pPr>
        <w:spacing w:before="120" w:after="120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2. У разі дистанційного навчання </w:t>
      </w:r>
    </w:p>
    <w:p w14:paraId="03B83042" w14:textId="77777777" w:rsidR="00C47C2D" w:rsidRPr="005C466D" w:rsidRDefault="00C47C2D" w:rsidP="00C47C2D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  <w:u w:val="single" w:color="000000"/>
        </w:rPr>
        <w:t xml:space="preserve">Рейтинг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  <w:u w:val="single" w:color="000000"/>
        </w:rPr>
        <w:t>здобувача вищої освіти</w:t>
      </w: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  <w:u w:val="single" w:color="000000"/>
        </w:rPr>
        <w:t xml:space="preserve"> з дисципліни складається з балів, що він отримує за:</w:t>
      </w: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</w:p>
    <w:p w14:paraId="4C1FFA57" w14:textId="77777777" w:rsidR="00C47C2D" w:rsidRPr="005C466D" w:rsidRDefault="00C47C2D" w:rsidP="00BC51A4">
      <w:pPr>
        <w:numPr>
          <w:ilvl w:val="0"/>
          <w:numId w:val="9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виконання завдань, передбачених практичними заняттями – практична та теоретична складові;</w:t>
      </w:r>
    </w:p>
    <w:p w14:paraId="01D3B573" w14:textId="77777777" w:rsidR="00C47C2D" w:rsidRPr="005C466D" w:rsidRDefault="00C47C2D" w:rsidP="00BC51A4">
      <w:pPr>
        <w:numPr>
          <w:ilvl w:val="0"/>
          <w:numId w:val="9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виконання модульної контрольної роботи. </w:t>
      </w:r>
    </w:p>
    <w:p w14:paraId="31E4A816" w14:textId="77777777" w:rsidR="00C47C2D" w:rsidRPr="005C466D" w:rsidRDefault="00C47C2D" w:rsidP="00C47C2D">
      <w:pPr>
        <w:spacing w:before="120" w:after="120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color w:val="000000" w:themeColor="text1"/>
          <w:sz w:val="24"/>
          <w:szCs w:val="24"/>
          <w:u w:val="single" w:color="000000"/>
        </w:rPr>
        <w:t>Система рейтингових (вагових) балів та критерії оцінювання:</w:t>
      </w:r>
    </w:p>
    <w:p w14:paraId="2C112D63" w14:textId="77777777" w:rsidR="00C47C2D" w:rsidRPr="005C466D" w:rsidRDefault="00C47C2D" w:rsidP="00BC51A4">
      <w:pPr>
        <w:numPr>
          <w:ilvl w:val="0"/>
          <w:numId w:val="10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  <w:u w:val="single" w:color="000000"/>
        </w:rPr>
        <w:t>Виконання завдань на практичних заняттях 1 – 14: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A06EDD5" w14:textId="77777777" w:rsidR="00C47C2D" w:rsidRPr="005C466D" w:rsidRDefault="00C47C2D" w:rsidP="00BC51A4">
      <w:pPr>
        <w:numPr>
          <w:ilvl w:val="1"/>
          <w:numId w:val="10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Практична складова – у разі надання правильних відповідей під час експрес-опитування – максимально 2 бали:</w:t>
      </w:r>
    </w:p>
    <w:p w14:paraId="66DEC710" w14:textId="77777777" w:rsidR="00C47C2D" w:rsidRPr="005C466D" w:rsidRDefault="00C47C2D" w:rsidP="00BC51A4">
      <w:pPr>
        <w:pStyle w:val="a0"/>
        <w:widowControl w:val="0"/>
        <w:numPr>
          <w:ilvl w:val="0"/>
          <w:numId w:val="12"/>
        </w:num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ru-UA"/>
        </w:rPr>
      </w:pPr>
      <w:r w:rsidRPr="005C466D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ru-UA"/>
        </w:rPr>
        <w:t xml:space="preserve">2 бали - надання повної відповіді </w:t>
      </w:r>
      <w:r w:rsidRPr="005C466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(не менше 95 % потрібної інформації</w:t>
      </w:r>
      <w:r w:rsidRPr="005C466D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ru-UA"/>
        </w:rPr>
        <w:t>), засвоєння теоретичного матеріалу, наданого на практичному занятті, слушні доповнення відповідей інших здобувачів освіти;</w:t>
      </w:r>
    </w:p>
    <w:p w14:paraId="0B87A3FB" w14:textId="77777777" w:rsidR="00C47C2D" w:rsidRPr="005C466D" w:rsidRDefault="00C47C2D" w:rsidP="00BC51A4">
      <w:pPr>
        <w:pStyle w:val="a0"/>
        <w:widowControl w:val="0"/>
        <w:numPr>
          <w:ilvl w:val="0"/>
          <w:numId w:val="12"/>
        </w:num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ru-UA"/>
        </w:rPr>
      </w:pPr>
      <w:r w:rsidRPr="005C466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1,5 бали - надання повної відповіді (не менше 75 % потрібної інформації) з незначними похибками, </w:t>
      </w:r>
      <w:r w:rsidRPr="005C466D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ru-UA"/>
        </w:rPr>
        <w:t>засвоєння теоретичного матеріалу, наданого на практичному занятті;</w:t>
      </w:r>
    </w:p>
    <w:p w14:paraId="6DAA8EA0" w14:textId="77777777" w:rsidR="00C47C2D" w:rsidRPr="005C466D" w:rsidRDefault="00C47C2D" w:rsidP="00BC51A4">
      <w:pPr>
        <w:pStyle w:val="a0"/>
        <w:widowControl w:val="0"/>
        <w:numPr>
          <w:ilvl w:val="0"/>
          <w:numId w:val="12"/>
        </w:num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ru-UA"/>
        </w:rPr>
      </w:pPr>
      <w:r w:rsidRPr="005C466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1 бал - надання достатньо повної відповіді (не менше 60 % потрібної інформації) з похибками, прогалини в </w:t>
      </w:r>
      <w:r w:rsidRPr="005C466D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ru-UA"/>
        </w:rPr>
        <w:t>знаннях теоретичного матеріалу;</w:t>
      </w:r>
    </w:p>
    <w:p w14:paraId="432E840A" w14:textId="77777777" w:rsidR="00C47C2D" w:rsidRPr="005C466D" w:rsidRDefault="00C47C2D" w:rsidP="00BC51A4">
      <w:pPr>
        <w:pStyle w:val="a0"/>
        <w:widowControl w:val="0"/>
        <w:numPr>
          <w:ilvl w:val="0"/>
          <w:numId w:val="12"/>
        </w:num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0 балів - </w:t>
      </w:r>
      <w:r w:rsidRPr="005C466D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ru-UA"/>
        </w:rPr>
        <w:t>надання відповідей з чисельними значними та грубими помилками, відсутність відповіді, ухиляння від участі у практичному занятті.</w:t>
      </w:r>
    </w:p>
    <w:p w14:paraId="6A8C4D78" w14:textId="77777777" w:rsidR="00C47C2D" w:rsidRPr="005C466D" w:rsidRDefault="00C47C2D" w:rsidP="00C47C2D">
      <w:pPr>
        <w:spacing w:before="120" w:after="120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Максимальна кількість балів – 14 практичних занять х 2 бали = 28 балів. </w:t>
      </w:r>
    </w:p>
    <w:p w14:paraId="2384ECA2" w14:textId="77777777" w:rsidR="00C47C2D" w:rsidRPr="005C466D" w:rsidRDefault="00C47C2D" w:rsidP="005A39E6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1.2. 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3D76B5E1" w14:textId="77777777" w:rsidR="00C47C2D" w:rsidRPr="005C466D" w:rsidRDefault="00C47C2D" w:rsidP="005A39E6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</w:t>
      </w:r>
    </w:p>
    <w:p w14:paraId="0E2C46F7" w14:textId="77777777" w:rsidR="00C47C2D" w:rsidRPr="005C466D" w:rsidRDefault="00C47C2D" w:rsidP="005A39E6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53AB3D7B" w14:textId="77777777" w:rsidR="00C47C2D" w:rsidRPr="005C466D" w:rsidRDefault="00C47C2D" w:rsidP="005A39E6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lastRenderedPageBreak/>
        <w:t xml:space="preserve">Максимальна кількість балів за виконання завдань практичних занять 1 - 14 (практична та теоретична складові) – 56 балів (по 28 балів за кожну складову). </w:t>
      </w:r>
    </w:p>
    <w:p w14:paraId="6B628A06" w14:textId="77777777" w:rsidR="00C47C2D" w:rsidRPr="005C466D" w:rsidRDefault="00C47C2D" w:rsidP="005A39E6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  <w:u w:val="single" w:color="000000"/>
        </w:rPr>
        <w:t>Виконання модульної контрольної роботи.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E55E910" w14:textId="77777777" w:rsidR="00C47C2D" w:rsidRPr="005C466D" w:rsidRDefault="00C47C2D" w:rsidP="005A39E6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Модульна контрольна робота проводиться на 15-му практичному занятті у формі тестування.</w:t>
      </w:r>
    </w:p>
    <w:p w14:paraId="00DADF69" w14:textId="77777777" w:rsidR="00C47C2D" w:rsidRPr="005C466D" w:rsidRDefault="00C47C2D" w:rsidP="005A39E6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Усього здобувачі вищої освіти мають відповісти на 44 тестові запитання, що демоструються рандомно. Кожне із запитань містить 3-5 варіантів відповіді, серед яких правильною є лише одна. (тривалість МКР – 90 хвилин). </w:t>
      </w:r>
    </w:p>
    <w:p w14:paraId="67B97564" w14:textId="77777777" w:rsidR="00C47C2D" w:rsidRPr="005C466D" w:rsidRDefault="00C47C2D" w:rsidP="005A39E6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Ваговий бал за кожну правильну відповідь – 1 бал.</w:t>
      </w:r>
    </w:p>
    <w:p w14:paraId="50D96AA6" w14:textId="77777777" w:rsidR="00C47C2D" w:rsidRPr="005C466D" w:rsidRDefault="00C47C2D" w:rsidP="005A39E6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Максимальна кількість балів за виконання модульної контрольної роботи - 44.</w:t>
      </w:r>
      <w:r w:rsidRPr="005C466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3FDD4822" w14:textId="77777777" w:rsidR="00C47C2D" w:rsidRPr="005C466D" w:rsidRDefault="00C47C2D" w:rsidP="005A39E6">
      <w:pPr>
        <w:spacing w:before="120" w:after="120" w:line="240" w:lineRule="auto"/>
        <w:ind w:firstLine="709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Розрахунок шкали (R) рейтингу</w:t>
      </w:r>
    </w:p>
    <w:p w14:paraId="2725146C" w14:textId="77777777" w:rsidR="00C47C2D" w:rsidRPr="005C466D" w:rsidRDefault="00C47C2D" w:rsidP="005A39E6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заходів за семестр:  </w:t>
      </w:r>
    </w:p>
    <w:p w14:paraId="548D456E" w14:textId="77777777" w:rsidR="00C47C2D" w:rsidRPr="005C466D" w:rsidRDefault="00C47C2D" w:rsidP="005A39E6">
      <w:pPr>
        <w:spacing w:before="120" w:after="120" w:line="240" w:lineRule="auto"/>
        <w:ind w:firstLine="709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Rc = 56</w:t>
      </w:r>
      <w:r w:rsidRPr="005C466D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vertAlign w:val="subscript"/>
        </w:rPr>
        <w:t>(28 практична +28 теоретична складова)</w:t>
      </w:r>
      <w:r w:rsidRPr="005C466D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 + 44</w:t>
      </w:r>
      <w:r w:rsidRPr="005C466D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vertAlign w:val="subscript"/>
        </w:rPr>
        <w:t>(МКР)</w:t>
      </w:r>
      <w:r w:rsidRPr="005C466D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 = 100 балів</w:t>
      </w:r>
    </w:p>
    <w:p w14:paraId="4AAD70C4" w14:textId="77777777" w:rsidR="00C47C2D" w:rsidRPr="005C466D" w:rsidRDefault="00C47C2D" w:rsidP="005A39E6">
      <w:pPr>
        <w:spacing w:after="3" w:line="240" w:lineRule="auto"/>
        <w:ind w:firstLine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Календарний контроль: </w:t>
      </w:r>
    </w:p>
    <w:p w14:paraId="7ACBE6F1" w14:textId="44EDCE5C" w:rsidR="00C47C2D" w:rsidRPr="005C466D" w:rsidRDefault="00C47C2D" w:rsidP="005A39E6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Календарний контроль проводиться протягом семестру на </w:t>
      </w:r>
      <w:r w:rsidR="005A39E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>-му (1-й КК) та 1</w:t>
      </w:r>
      <w:r w:rsidR="005A39E6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-му </w:t>
      </w:r>
      <w:r w:rsidR="005A39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тижні </w:t>
      </w:r>
      <w:r w:rsidRPr="005C46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(2-й КК) як моніторинг поточного стану виконання вимог Силабусу. Позитивний результат з КК здобувач вищої освіти отримує коли його поточний рейтинговий бал складає не менше 50% від максимально можливого на момент проведення КК. </w:t>
      </w:r>
    </w:p>
    <w:p w14:paraId="7B67A049" w14:textId="77777777" w:rsidR="00C47C2D" w:rsidRPr="00C47C2D" w:rsidRDefault="00C47C2D" w:rsidP="00C47C2D">
      <w:pPr>
        <w:spacing w:before="60" w:after="60"/>
        <w:ind w:firstLine="709"/>
        <w:rPr>
          <w:rFonts w:asciiTheme="minorHAnsi" w:hAnsiTheme="minorHAnsi" w:cstheme="minorHAnsi"/>
          <w:sz w:val="24"/>
          <w:szCs w:val="24"/>
        </w:rPr>
      </w:pPr>
      <w:r w:rsidRPr="00C47C2D">
        <w:rPr>
          <w:rFonts w:asciiTheme="minorHAnsi" w:hAnsiTheme="minorHAnsi" w:cstheme="minorHAnsi"/>
          <w:b/>
          <w:i/>
          <w:sz w:val="24"/>
          <w:szCs w:val="24"/>
        </w:rPr>
        <w:t xml:space="preserve">Семестровий контроль: </w:t>
      </w:r>
    </w:p>
    <w:p w14:paraId="517D1092" w14:textId="77777777" w:rsidR="00C47C2D" w:rsidRPr="00C47C2D" w:rsidRDefault="00C47C2D" w:rsidP="00C47C2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47C2D">
        <w:rPr>
          <w:rFonts w:asciiTheme="minorHAnsi" w:hAnsiTheme="minorHAnsi" w:cstheme="minorHAnsi"/>
          <w:sz w:val="24"/>
          <w:szCs w:val="24"/>
        </w:rPr>
        <w:t xml:space="preserve">Семестровий контроль – </w:t>
      </w:r>
      <w:r w:rsidRPr="00C47C2D">
        <w:rPr>
          <w:rFonts w:asciiTheme="minorHAnsi" w:hAnsiTheme="minorHAnsi" w:cstheme="minorHAnsi"/>
          <w:b/>
          <w:sz w:val="24"/>
          <w:szCs w:val="24"/>
        </w:rPr>
        <w:t>залік.</w:t>
      </w:r>
      <w:r w:rsidRPr="00C47C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F19B36" w14:textId="77777777" w:rsidR="00C47C2D" w:rsidRPr="00C47C2D" w:rsidRDefault="00C47C2D" w:rsidP="00C47C2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47C2D">
        <w:rPr>
          <w:rFonts w:asciiTheme="minorHAnsi" w:hAnsiTheme="minorHAnsi" w:cstheme="minorHAnsi"/>
          <w:sz w:val="24"/>
          <w:szCs w:val="24"/>
        </w:rPr>
        <w:t>Опанування здобувачем вищої освіти освітнього компонента оцінюється за результатами його роботи за семестр з переведенням його рейтингових балів, відповідно до університетської шкали оцінювання (Таблиця 1).</w:t>
      </w:r>
    </w:p>
    <w:p w14:paraId="60DC4F37" w14:textId="77777777" w:rsidR="00C47C2D" w:rsidRPr="00C47C2D" w:rsidRDefault="00C47C2D" w:rsidP="00C47C2D">
      <w:pPr>
        <w:spacing w:before="120" w:after="120"/>
        <w:jc w:val="center"/>
        <w:rPr>
          <w:rFonts w:asciiTheme="minorHAnsi" w:hAnsiTheme="minorHAnsi" w:cstheme="minorHAnsi"/>
          <w:i/>
          <w:sz w:val="24"/>
          <w:szCs w:val="24"/>
          <w:u w:val="single" w:color="000000"/>
        </w:rPr>
      </w:pPr>
      <w:r w:rsidRPr="00C47C2D">
        <w:rPr>
          <w:rFonts w:asciiTheme="minorHAnsi" w:hAnsiTheme="minorHAnsi" w:cstheme="minorHAnsi"/>
          <w:i/>
          <w:sz w:val="24"/>
          <w:szCs w:val="24"/>
          <w:u w:val="single" w:color="000000"/>
        </w:rPr>
        <w:t>Остаточний рейтинг здобувача вищої освіти не може перевищувати 100 балів!</w:t>
      </w:r>
    </w:p>
    <w:p w14:paraId="7ED7E0B2" w14:textId="77777777" w:rsidR="00C47C2D" w:rsidRPr="00C47C2D" w:rsidRDefault="00C47C2D" w:rsidP="00C47C2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47C2D">
        <w:rPr>
          <w:rFonts w:asciiTheme="minorHAnsi" w:hAnsiTheme="minorHAnsi" w:cstheme="minorHAnsi"/>
          <w:b/>
          <w:sz w:val="24"/>
          <w:szCs w:val="24"/>
        </w:rPr>
        <w:t>Умови допуску до семестрового контролю</w:t>
      </w:r>
      <w:r w:rsidRPr="00C47C2D">
        <w:rPr>
          <w:rFonts w:asciiTheme="minorHAnsi" w:hAnsiTheme="minorHAnsi" w:cstheme="minorHAnsi"/>
          <w:sz w:val="24"/>
          <w:szCs w:val="24"/>
        </w:rPr>
        <w:t>: показник семестрового рейтингу має бути більшим, ніж 30 балів.</w:t>
      </w:r>
    </w:p>
    <w:p w14:paraId="3AD40633" w14:textId="77777777" w:rsidR="00C47C2D" w:rsidRPr="00C47C2D" w:rsidRDefault="00C47C2D" w:rsidP="00C47C2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47C2D">
        <w:rPr>
          <w:rFonts w:asciiTheme="minorHAnsi" w:hAnsiTheme="minorHAnsi" w:cstheme="minorHAnsi"/>
          <w:sz w:val="24"/>
          <w:szCs w:val="24"/>
        </w:rPr>
        <w:t xml:space="preserve">Здобувачі вищої освіти, які мають рейтингову оцінку 60 і більше балів, отримують фактичну оцінку, відповідно до кількості набраних балів, без проведення додаткових випробувань. </w:t>
      </w:r>
    </w:p>
    <w:p w14:paraId="72FE9DD4" w14:textId="77777777" w:rsidR="00C47C2D" w:rsidRPr="00C47C2D" w:rsidRDefault="00C47C2D" w:rsidP="00C47C2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47C2D">
        <w:rPr>
          <w:rFonts w:asciiTheme="minorHAnsi" w:hAnsiTheme="minorHAnsi" w:cstheme="minorHAnsi"/>
          <w:sz w:val="24"/>
          <w:szCs w:val="24"/>
        </w:rPr>
        <w:t xml:space="preserve">Здобувачі вищої освіти, які набрали протягом семестру менше ніж 60 балів, але виконали </w:t>
      </w:r>
      <w:r w:rsidRPr="00C47C2D">
        <w:rPr>
          <w:rFonts w:asciiTheme="minorHAnsi" w:hAnsiTheme="minorHAnsi" w:cstheme="minorHAnsi"/>
          <w:b/>
          <w:bCs/>
          <w:sz w:val="24"/>
          <w:szCs w:val="24"/>
        </w:rPr>
        <w:t>умови допуску</w:t>
      </w:r>
      <w:r w:rsidRPr="00C47C2D">
        <w:rPr>
          <w:rFonts w:asciiTheme="minorHAnsi" w:hAnsiTheme="minorHAnsi" w:cstheme="minorHAnsi"/>
          <w:sz w:val="24"/>
          <w:szCs w:val="24"/>
        </w:rPr>
        <w:t xml:space="preserve"> до заліку (семестровий рейтинг 30 і більше балів), а також ті з них, хто хоче підвищити власний загальний рейтинг, виконують </w:t>
      </w:r>
      <w:r w:rsidRPr="00C47C2D">
        <w:rPr>
          <w:rFonts w:asciiTheme="minorHAnsi" w:hAnsiTheme="minorHAnsi" w:cstheme="minorHAnsi"/>
          <w:i/>
          <w:sz w:val="24"/>
          <w:szCs w:val="24"/>
          <w:u w:val="single" w:color="000000"/>
        </w:rPr>
        <w:t>залікову контрольну роботу (інтегральний тест)</w:t>
      </w:r>
      <w:r w:rsidRPr="00C47C2D">
        <w:rPr>
          <w:rFonts w:asciiTheme="minorHAnsi" w:hAnsiTheme="minorHAnsi" w:cstheme="minorHAnsi"/>
          <w:sz w:val="24"/>
          <w:szCs w:val="24"/>
        </w:rPr>
        <w:t>. При цьому всі бали, що були ними отримані протягом семестру, скасовуються. Тестові завдання залікової контрольної роботи містять запитання, які відносяться до різних розділів та тем навчальної програми з обраної дисципліни.</w:t>
      </w:r>
    </w:p>
    <w:p w14:paraId="2CF9BCE9" w14:textId="77777777" w:rsidR="00C47C2D" w:rsidRPr="00C47C2D" w:rsidRDefault="00C47C2D" w:rsidP="00C47C2D">
      <w:pPr>
        <w:spacing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ru-UA"/>
        </w:rPr>
      </w:pPr>
      <w:r w:rsidRPr="00C47C2D">
        <w:rPr>
          <w:rFonts w:asciiTheme="minorHAnsi" w:hAnsiTheme="minorHAnsi" w:cstheme="minorHAnsi"/>
          <w:b/>
          <w:sz w:val="24"/>
          <w:szCs w:val="24"/>
        </w:rPr>
        <w:t xml:space="preserve">Залікова контрольна робота (інтегральний тест) </w:t>
      </w:r>
      <w:r w:rsidRPr="00C47C2D">
        <w:rPr>
          <w:rFonts w:asciiTheme="minorHAnsi" w:hAnsiTheme="minorHAnsi" w:cstheme="minorHAnsi"/>
          <w:sz w:val="24"/>
          <w:szCs w:val="24"/>
        </w:rPr>
        <w:t xml:space="preserve">проводиться у формі тестування. </w:t>
      </w:r>
      <w:r w:rsidRPr="00C47C2D">
        <w:rPr>
          <w:rFonts w:asciiTheme="minorHAnsi" w:hAnsiTheme="minorHAnsi" w:cstheme="minorHAnsi"/>
          <w:sz w:val="24"/>
          <w:szCs w:val="24"/>
          <w:lang w:val="ru-UA"/>
        </w:rPr>
        <w:t>Тривалість ЗКР – 90 хвилин. Залікова контрольна робота містить 50 тестових запитань, кожне з яких містить 3-5 варіантів відповіді, серед яких правильною є лише одна. Задача здобувача вищої освіти – уважно прочитати запитання і варіанти відповідей та обрати один варіант відповіді (правильний на думку здобувача вищої освіти).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7371"/>
        <w:gridCol w:w="1843"/>
      </w:tblGrid>
      <w:tr w:rsidR="00C47C2D" w:rsidRPr="00C47C2D" w14:paraId="7E75A3DA" w14:textId="77777777" w:rsidTr="00923C64">
        <w:trPr>
          <w:trHeight w:hRule="exact" w:val="340"/>
        </w:trPr>
        <w:tc>
          <w:tcPr>
            <w:tcW w:w="7371" w:type="dxa"/>
          </w:tcPr>
          <w:p w14:paraId="03D109E5" w14:textId="77777777" w:rsidR="00C47C2D" w:rsidRPr="00C47C2D" w:rsidRDefault="00C47C2D" w:rsidP="00923C6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u-UA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  <w:lang w:val="ru-UA"/>
              </w:rPr>
              <w:t>Тестове завдання виконано правильно (кожне з 50)</w:t>
            </w:r>
          </w:p>
        </w:tc>
        <w:tc>
          <w:tcPr>
            <w:tcW w:w="1843" w:type="dxa"/>
          </w:tcPr>
          <w:p w14:paraId="0575421A" w14:textId="77777777" w:rsidR="00C47C2D" w:rsidRPr="00C47C2D" w:rsidRDefault="00C47C2D" w:rsidP="00923C6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u-UA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  <w:lang w:val="ru-UA"/>
              </w:rPr>
              <w:t>2 бали</w:t>
            </w:r>
          </w:p>
        </w:tc>
      </w:tr>
      <w:tr w:rsidR="00C47C2D" w:rsidRPr="00C47C2D" w14:paraId="3B24480A" w14:textId="77777777" w:rsidTr="00923C64">
        <w:trPr>
          <w:trHeight w:hRule="exact" w:val="340"/>
        </w:trPr>
        <w:tc>
          <w:tcPr>
            <w:tcW w:w="7371" w:type="dxa"/>
          </w:tcPr>
          <w:p w14:paraId="021BDC2F" w14:textId="77777777" w:rsidR="00C47C2D" w:rsidRPr="00C47C2D" w:rsidRDefault="00C47C2D" w:rsidP="00923C6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u-UA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  <w:lang w:val="ru-UA"/>
              </w:rPr>
              <w:t>Тестове завдання виконано неправильно (кожне з 50)</w:t>
            </w:r>
          </w:p>
        </w:tc>
        <w:tc>
          <w:tcPr>
            <w:tcW w:w="1843" w:type="dxa"/>
          </w:tcPr>
          <w:p w14:paraId="01DA9F77" w14:textId="77777777" w:rsidR="00C47C2D" w:rsidRPr="00C47C2D" w:rsidRDefault="00C47C2D" w:rsidP="00923C6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u-UA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  <w:lang w:val="ru-UA"/>
              </w:rPr>
              <w:t>0 балів</w:t>
            </w:r>
          </w:p>
        </w:tc>
      </w:tr>
    </w:tbl>
    <w:p w14:paraId="79EC6DC2" w14:textId="77777777" w:rsidR="00C47C2D" w:rsidRPr="00C47C2D" w:rsidRDefault="00C47C2D" w:rsidP="00C47C2D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7E3BA4A2" w14:textId="77777777" w:rsidR="00C47C2D" w:rsidRPr="00C47C2D" w:rsidRDefault="00C47C2D" w:rsidP="00C47C2D">
      <w:pPr>
        <w:spacing w:after="96" w:line="259" w:lineRule="auto"/>
        <w:ind w:left="1416"/>
        <w:jc w:val="center"/>
        <w:rPr>
          <w:rFonts w:asciiTheme="minorHAnsi" w:hAnsiTheme="minorHAnsi" w:cstheme="minorHAnsi"/>
          <w:sz w:val="24"/>
          <w:szCs w:val="24"/>
        </w:rPr>
      </w:pPr>
      <w:r w:rsidRPr="00C47C2D">
        <w:rPr>
          <w:rFonts w:asciiTheme="minorHAnsi" w:hAnsiTheme="minorHAnsi" w:cstheme="minorHAnsi"/>
          <w:i/>
          <w:sz w:val="24"/>
          <w:szCs w:val="24"/>
        </w:rPr>
        <w:t>Максимальна кількість балів за інтегральний тест – 100 балів.</w:t>
      </w:r>
    </w:p>
    <w:p w14:paraId="5127D01D" w14:textId="77777777" w:rsidR="00C47C2D" w:rsidRPr="00C47C2D" w:rsidRDefault="00C47C2D" w:rsidP="00C47C2D">
      <w:pPr>
        <w:spacing w:after="60"/>
        <w:ind w:left="907"/>
        <w:rPr>
          <w:rFonts w:asciiTheme="minorHAnsi" w:hAnsiTheme="minorHAnsi" w:cstheme="minorHAnsi"/>
          <w:sz w:val="24"/>
          <w:szCs w:val="24"/>
        </w:rPr>
      </w:pPr>
      <w:r w:rsidRPr="00C47C2D">
        <w:rPr>
          <w:rFonts w:asciiTheme="minorHAnsi" w:hAnsiTheme="minorHAnsi" w:cstheme="minorHAnsi"/>
          <w:sz w:val="24"/>
          <w:szCs w:val="24"/>
        </w:rPr>
        <w:t xml:space="preserve">Таблиця 1. Відповідність рейтингових балів оцінкам за університетською шкалою </w:t>
      </w:r>
    </w:p>
    <w:tbl>
      <w:tblPr>
        <w:tblStyle w:val="TableGrid"/>
        <w:tblW w:w="9176" w:type="dxa"/>
        <w:tblInd w:w="742" w:type="dxa"/>
        <w:tblCellMar>
          <w:top w:w="53" w:type="dxa"/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4820"/>
        <w:gridCol w:w="4356"/>
      </w:tblGrid>
      <w:tr w:rsidR="00C47C2D" w:rsidRPr="00C47C2D" w14:paraId="50621F29" w14:textId="77777777" w:rsidTr="00923C64">
        <w:trPr>
          <w:trHeight w:val="30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CCB6" w14:textId="77777777" w:rsidR="00C47C2D" w:rsidRPr="00C47C2D" w:rsidRDefault="00C47C2D" w:rsidP="00923C64">
            <w:pPr>
              <w:spacing w:line="259" w:lineRule="auto"/>
              <w:ind w:right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Рейтингові бали здобувача вищої освіти </w:t>
            </w: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5CB3" w14:textId="77777777" w:rsidR="00C47C2D" w:rsidRPr="00C47C2D" w:rsidRDefault="00C47C2D" w:rsidP="00923C64">
            <w:pPr>
              <w:spacing w:line="259" w:lineRule="auto"/>
              <w:ind w:righ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Оцінка за університетською шкалою </w:t>
            </w:r>
          </w:p>
        </w:tc>
      </w:tr>
      <w:tr w:rsidR="00C47C2D" w:rsidRPr="00C47C2D" w14:paraId="078978F9" w14:textId="77777777" w:rsidTr="00923C64">
        <w:trPr>
          <w:trHeight w:val="30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4375" w14:textId="77777777" w:rsidR="00C47C2D" w:rsidRPr="00C47C2D" w:rsidRDefault="00C47C2D" w:rsidP="00923C64">
            <w:pPr>
              <w:spacing w:line="259" w:lineRule="auto"/>
              <w:ind w:right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 xml:space="preserve">95 – 100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B7FE" w14:textId="77777777" w:rsidR="00C47C2D" w:rsidRPr="00C47C2D" w:rsidRDefault="00C47C2D" w:rsidP="00923C64">
            <w:pPr>
              <w:spacing w:line="259" w:lineRule="auto"/>
              <w:ind w:right="6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 xml:space="preserve">Відмінно </w:t>
            </w:r>
          </w:p>
        </w:tc>
      </w:tr>
      <w:tr w:rsidR="00C47C2D" w:rsidRPr="00C47C2D" w14:paraId="6FC0E2E6" w14:textId="77777777" w:rsidTr="00923C64">
        <w:trPr>
          <w:trHeight w:val="3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98F0" w14:textId="77777777" w:rsidR="00C47C2D" w:rsidRPr="00C47C2D" w:rsidRDefault="00C47C2D" w:rsidP="00923C64">
            <w:pPr>
              <w:spacing w:line="259" w:lineRule="auto"/>
              <w:ind w:right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85 – 94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F6AB" w14:textId="77777777" w:rsidR="00C47C2D" w:rsidRPr="00C47C2D" w:rsidRDefault="00C47C2D" w:rsidP="00923C64">
            <w:pPr>
              <w:spacing w:line="259" w:lineRule="auto"/>
              <w:ind w:righ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 xml:space="preserve">Дуже добре </w:t>
            </w:r>
          </w:p>
        </w:tc>
      </w:tr>
      <w:tr w:rsidR="00C47C2D" w:rsidRPr="00C47C2D" w14:paraId="16F16103" w14:textId="77777777" w:rsidTr="00923C64">
        <w:trPr>
          <w:trHeight w:val="3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7728" w14:textId="77777777" w:rsidR="00C47C2D" w:rsidRPr="00C47C2D" w:rsidRDefault="00C47C2D" w:rsidP="00923C64">
            <w:pPr>
              <w:spacing w:line="259" w:lineRule="auto"/>
              <w:ind w:right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 xml:space="preserve">75 – 84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1F0F" w14:textId="77777777" w:rsidR="00C47C2D" w:rsidRPr="00C47C2D" w:rsidRDefault="00C47C2D" w:rsidP="00923C64">
            <w:pPr>
              <w:spacing w:line="259" w:lineRule="auto"/>
              <w:ind w:right="6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 xml:space="preserve">Добре </w:t>
            </w:r>
          </w:p>
        </w:tc>
      </w:tr>
      <w:tr w:rsidR="00C47C2D" w:rsidRPr="00C47C2D" w14:paraId="31C395D2" w14:textId="77777777" w:rsidTr="00923C64">
        <w:trPr>
          <w:trHeight w:val="3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6C68" w14:textId="77777777" w:rsidR="00C47C2D" w:rsidRPr="00C47C2D" w:rsidRDefault="00C47C2D" w:rsidP="00923C64">
            <w:pPr>
              <w:spacing w:line="259" w:lineRule="auto"/>
              <w:ind w:right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 xml:space="preserve">65 – 74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B415" w14:textId="77777777" w:rsidR="00C47C2D" w:rsidRPr="00C47C2D" w:rsidRDefault="00C47C2D" w:rsidP="00923C64">
            <w:pPr>
              <w:spacing w:line="259" w:lineRule="auto"/>
              <w:ind w:right="6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 xml:space="preserve">Задовільно </w:t>
            </w:r>
          </w:p>
        </w:tc>
      </w:tr>
      <w:tr w:rsidR="00C47C2D" w:rsidRPr="00C47C2D" w14:paraId="2734DF18" w14:textId="77777777" w:rsidTr="00923C64">
        <w:trPr>
          <w:trHeight w:val="3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6D6F" w14:textId="77777777" w:rsidR="00C47C2D" w:rsidRPr="00C47C2D" w:rsidRDefault="00C47C2D" w:rsidP="00923C64">
            <w:pPr>
              <w:spacing w:line="259" w:lineRule="auto"/>
              <w:ind w:right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 xml:space="preserve">60 – 64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147D" w14:textId="77777777" w:rsidR="00C47C2D" w:rsidRPr="00C47C2D" w:rsidRDefault="00C47C2D" w:rsidP="00923C64">
            <w:pPr>
              <w:spacing w:line="259" w:lineRule="auto"/>
              <w:ind w:right="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 xml:space="preserve">Достатньо </w:t>
            </w:r>
          </w:p>
        </w:tc>
      </w:tr>
      <w:tr w:rsidR="00C47C2D" w:rsidRPr="00C47C2D" w14:paraId="74EFE9AA" w14:textId="77777777" w:rsidTr="00923C64">
        <w:trPr>
          <w:trHeight w:val="3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73D6" w14:textId="77777777" w:rsidR="00C47C2D" w:rsidRPr="00C47C2D" w:rsidRDefault="00C47C2D" w:rsidP="00923C64">
            <w:pPr>
              <w:spacing w:line="259" w:lineRule="auto"/>
              <w:ind w:right="6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>Менше 60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A399" w14:textId="77777777" w:rsidR="00C47C2D" w:rsidRPr="00C47C2D" w:rsidRDefault="00C47C2D" w:rsidP="00923C64">
            <w:pPr>
              <w:spacing w:line="259" w:lineRule="auto"/>
              <w:ind w:right="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 xml:space="preserve">Незадовільно </w:t>
            </w:r>
          </w:p>
        </w:tc>
      </w:tr>
      <w:tr w:rsidR="00C47C2D" w:rsidRPr="00C47C2D" w14:paraId="4F15AB6A" w14:textId="77777777" w:rsidTr="00923C64">
        <w:trPr>
          <w:trHeight w:val="3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0ABB" w14:textId="77777777" w:rsidR="00C47C2D" w:rsidRPr="00C47C2D" w:rsidRDefault="00C47C2D" w:rsidP="00923C64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 xml:space="preserve">Не виконані умови допуску до заліку </w:t>
            </w:r>
            <w:r w:rsidRPr="00C47C2D">
              <w:rPr>
                <w:rFonts w:asciiTheme="minorHAnsi" w:hAnsiTheme="minorHAnsi" w:cstheme="minorHAnsi"/>
                <w:b/>
                <w:sz w:val="24"/>
                <w:szCs w:val="24"/>
              </w:rPr>
              <w:t>(&lt; 30</w:t>
            </w:r>
            <w:r w:rsidRPr="00C47C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7807" w14:textId="77777777" w:rsidR="00C47C2D" w:rsidRPr="00C47C2D" w:rsidRDefault="00C47C2D" w:rsidP="00923C64">
            <w:pPr>
              <w:spacing w:line="259" w:lineRule="auto"/>
              <w:ind w:right="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C2D">
              <w:rPr>
                <w:rFonts w:asciiTheme="minorHAnsi" w:hAnsiTheme="minorHAnsi" w:cstheme="minorHAnsi"/>
                <w:sz w:val="24"/>
                <w:szCs w:val="24"/>
              </w:rPr>
              <w:t xml:space="preserve">Не допущено </w:t>
            </w:r>
          </w:p>
        </w:tc>
      </w:tr>
    </w:tbl>
    <w:p w14:paraId="22F37354" w14:textId="01443DA4" w:rsidR="006425A0" w:rsidRPr="00AC12C0" w:rsidRDefault="006425A0" w:rsidP="00BC51A4">
      <w:pPr>
        <w:pStyle w:val="1"/>
        <w:numPr>
          <w:ilvl w:val="0"/>
          <w:numId w:val="13"/>
        </w:numPr>
        <w:spacing w:line="240" w:lineRule="auto"/>
        <w:rPr>
          <w:color w:val="000000" w:themeColor="text1"/>
          <w:sz w:val="28"/>
          <w:szCs w:val="28"/>
        </w:rPr>
      </w:pPr>
      <w:r w:rsidRPr="00AC12C0">
        <w:rPr>
          <w:color w:val="000000" w:themeColor="text1"/>
          <w:sz w:val="28"/>
          <w:szCs w:val="28"/>
        </w:rPr>
        <w:t>Додаткова інформація з дисципліни (освітнього компонента)</w:t>
      </w:r>
    </w:p>
    <w:p w14:paraId="43424016" w14:textId="71173C73" w:rsidR="00092B8E" w:rsidRDefault="00092B8E" w:rsidP="006425A0">
      <w:pPr>
        <w:spacing w:line="240" w:lineRule="auto"/>
        <w:ind w:firstLine="709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</w:pPr>
      <w:r w:rsidRPr="009C31AD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 xml:space="preserve">Під час проходження навчального матеріалу з навчальної дисципліни передбачено використання сучасних технологій в навчальному процесі. Протягом навчального періоду передбачено використання </w:t>
      </w:r>
      <w:r w:rsidR="00027740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здобувачами вищої</w:t>
      </w:r>
      <w:r w:rsidRPr="009C31AD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 xml:space="preserve"> </w:t>
      </w:r>
      <w:r w:rsidR="00027740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 xml:space="preserve">освіти </w:t>
      </w:r>
      <w:r w:rsidRPr="009C31AD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засобів та методів самоконтролю за станом здоров'я, дотримання ними вимог з попередження травматизму та захворювань</w:t>
      </w:r>
      <w:r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.</w:t>
      </w:r>
    </w:p>
    <w:p w14:paraId="2F3EC6B2" w14:textId="52644C6A" w:rsidR="006425A0" w:rsidRPr="00C32B2B" w:rsidRDefault="006425A0" w:rsidP="006425A0">
      <w:pPr>
        <w:spacing w:line="240" w:lineRule="auto"/>
        <w:ind w:firstLine="709"/>
        <w:jc w:val="both"/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</w:pPr>
      <w:r w:rsidRPr="00C32B2B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 xml:space="preserve">Практичні завдання </w:t>
      </w:r>
      <w:r w:rsidR="00027740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>здобувачам вищої освіти</w:t>
      </w:r>
      <w:r w:rsidRPr="00C32B2B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 xml:space="preserve"> надаються залежно від поточного стану функціональної готовності їхнього організму та ступеню їхнього оволодіння технікою виконання спортивних та фізичних вправ.</w:t>
      </w:r>
    </w:p>
    <w:p w14:paraId="165966DE" w14:textId="690B902E" w:rsidR="006425A0" w:rsidRPr="00C32B2B" w:rsidRDefault="006425A0" w:rsidP="006425A0">
      <w:pPr>
        <w:spacing w:line="240" w:lineRule="auto"/>
        <w:ind w:firstLine="709"/>
        <w:jc w:val="both"/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</w:pPr>
      <w:r w:rsidRPr="00C32B2B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 xml:space="preserve">Методика реалізації завдань регламентується правилами техніки безпеки та здійсненням </w:t>
      </w:r>
      <w:r w:rsidR="00027740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здобувачами вищої</w:t>
      </w:r>
      <w:r w:rsidR="00027740" w:rsidRPr="009C31AD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 xml:space="preserve"> </w:t>
      </w:r>
      <w:r w:rsidR="00027740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освіти</w:t>
      </w:r>
      <w:r w:rsidRPr="00C32B2B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 xml:space="preserve"> самостійного контролю за станом основних функціональних систем.</w:t>
      </w:r>
    </w:p>
    <w:p w14:paraId="7ECC2212" w14:textId="77777777" w:rsidR="006425A0" w:rsidRPr="00C32B2B" w:rsidRDefault="006425A0" w:rsidP="006425A0">
      <w:pPr>
        <w:spacing w:line="240" w:lineRule="auto"/>
        <w:ind w:firstLine="709"/>
        <w:jc w:val="both"/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</w:pPr>
      <w:r w:rsidRPr="00C32B2B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>На практичних заняттях вирішуються завдання з підвищення рівня розвитку фізичних і психічних якостей, використовуються аналітичні підходи до вибору методів розвитку сили окремих м'язів та їх груп, а також методи та засоби активного відпочинку і відновлення організму.</w:t>
      </w:r>
    </w:p>
    <w:p w14:paraId="7843FB0E" w14:textId="17A2DCE9" w:rsidR="006425A0" w:rsidRPr="00C32B2B" w:rsidRDefault="006425A0" w:rsidP="006425A0">
      <w:pPr>
        <w:spacing w:line="240" w:lineRule="auto"/>
        <w:ind w:firstLine="709"/>
        <w:jc w:val="both"/>
        <w:rPr>
          <w:rFonts w:asciiTheme="minorHAnsi" w:eastAsia="Times New Roman" w:hAnsiTheme="minorHAnsi"/>
          <w:b/>
          <w:snapToGrid w:val="0"/>
          <w:color w:val="000000" w:themeColor="text1"/>
          <w:sz w:val="24"/>
          <w:szCs w:val="24"/>
          <w:lang w:eastAsia="ru-RU"/>
        </w:rPr>
      </w:pPr>
      <w:r w:rsidRPr="00C32B2B">
        <w:rPr>
          <w:rFonts w:asciiTheme="minorHAnsi" w:eastAsia="Times New Roman" w:hAnsiTheme="minorHAnsi"/>
          <w:color w:val="000000" w:themeColor="text1"/>
          <w:sz w:val="24"/>
          <w:szCs w:val="24"/>
          <w:lang w:eastAsia="ru-RU"/>
        </w:rPr>
        <w:t xml:space="preserve">Під час занять, відповідно до вимог та форм організації навчальних занять з </w:t>
      </w:r>
      <w:r w:rsidR="00E953DF" w:rsidRPr="00C32B2B">
        <w:rPr>
          <w:rStyle w:val="docdata"/>
          <w:rFonts w:asciiTheme="minorHAnsi" w:hAnsiTheme="minorHAnsi"/>
          <w:color w:val="000000" w:themeColor="text1"/>
          <w:sz w:val="24"/>
          <w:szCs w:val="24"/>
        </w:rPr>
        <w:t>туризму та скелелазіння</w:t>
      </w:r>
      <w:r w:rsidR="006347FF" w:rsidRPr="00C32B2B">
        <w:rPr>
          <w:rStyle w:val="docdata"/>
          <w:rFonts w:asciiTheme="minorHAnsi" w:hAnsiTheme="minorHAnsi"/>
          <w:color w:val="000000" w:themeColor="text1"/>
          <w:sz w:val="24"/>
          <w:szCs w:val="24"/>
        </w:rPr>
        <w:t>,</w:t>
      </w:r>
      <w:r w:rsidRPr="00C32B2B">
        <w:rPr>
          <w:rFonts w:asciiTheme="minorHAnsi" w:eastAsia="Times New Roman" w:hAnsiTheme="minorHAnsi"/>
          <w:b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Pr="00C32B2B">
        <w:rPr>
          <w:rFonts w:asciiTheme="minorHAnsi" w:eastAsia="Times New Roman" w:hAnsiTheme="minorHAnsi"/>
          <w:color w:val="000000" w:themeColor="text1"/>
          <w:sz w:val="24"/>
          <w:szCs w:val="24"/>
          <w:lang w:eastAsia="ru-RU"/>
        </w:rPr>
        <w:t>використовується навчальний інвентар та спортивно-технічна база.</w:t>
      </w:r>
    </w:p>
    <w:p w14:paraId="6303454A" w14:textId="6E9A4DE8" w:rsidR="006425A0" w:rsidRPr="00C32B2B" w:rsidRDefault="006425A0" w:rsidP="006425A0">
      <w:pPr>
        <w:shd w:val="clear" w:color="auto" w:fill="FFFFFF"/>
        <w:spacing w:line="240" w:lineRule="auto"/>
        <w:ind w:firstLine="709"/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</w:pPr>
      <w:r w:rsidRPr="00C32B2B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 xml:space="preserve">До програмного матеріалу для груп початкової </w:t>
      </w:r>
      <w:r w:rsidR="00457BB1" w:rsidRPr="00C32B2B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>фізи</w:t>
      </w:r>
      <w:r w:rsidRPr="00C32B2B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>чної</w:t>
      </w:r>
      <w:r w:rsidR="00457BB1" w:rsidRPr="00C32B2B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Pr="00C32B2B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>підготовки включено:</w:t>
      </w:r>
    </w:p>
    <w:p w14:paraId="0F8615CE" w14:textId="1BAA9FC9" w:rsidR="006425A0" w:rsidRPr="00C32B2B" w:rsidRDefault="006425A0" w:rsidP="00BC51A4">
      <w:pPr>
        <w:numPr>
          <w:ilvl w:val="0"/>
          <w:numId w:val="3"/>
        </w:numPr>
        <w:shd w:val="clear" w:color="auto" w:fill="FFFFFF"/>
        <w:tabs>
          <w:tab w:val="num" w:pos="567"/>
        </w:tabs>
        <w:spacing w:line="240" w:lineRule="auto"/>
        <w:ind w:left="0" w:firstLine="709"/>
        <w:jc w:val="both"/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</w:pPr>
      <w:r w:rsidRPr="00C32B2B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>фізичну підготовку, основною метою якої є створення бази для підвищення рівня майстерності за допомогою загально-фізичних засобів підготовки</w:t>
      </w:r>
      <w:r w:rsidR="00092B8E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>.</w:t>
      </w:r>
    </w:p>
    <w:p w14:paraId="25FF4539" w14:textId="57CE5D61" w:rsidR="006425A0" w:rsidRPr="00C32B2B" w:rsidRDefault="006425A0" w:rsidP="00BC51A4">
      <w:pPr>
        <w:numPr>
          <w:ilvl w:val="0"/>
          <w:numId w:val="3"/>
        </w:numPr>
        <w:shd w:val="clear" w:color="auto" w:fill="FFFFFF"/>
        <w:tabs>
          <w:tab w:val="num" w:pos="567"/>
        </w:tabs>
        <w:spacing w:line="240" w:lineRule="auto"/>
        <w:ind w:left="0" w:firstLine="709"/>
        <w:jc w:val="both"/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</w:pPr>
      <w:r w:rsidRPr="00C32B2B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>технічну підготовку, основною метою якої є</w:t>
      </w:r>
      <w:r w:rsidR="00AA3BC6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 xml:space="preserve"> оволодіння та</w:t>
      </w:r>
      <w:r w:rsidRPr="00C32B2B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 xml:space="preserve"> вдосконалення індивідуальної техніки, розширення діапазону рухових навичок</w:t>
      </w:r>
      <w:r w:rsidR="00092B8E">
        <w:rPr>
          <w:rFonts w:asciiTheme="minorHAnsi" w:eastAsia="Times New Roman" w:hAnsiTheme="minorHAnsi"/>
          <w:snapToGrid w:val="0"/>
          <w:color w:val="000000" w:themeColor="text1"/>
          <w:sz w:val="24"/>
          <w:szCs w:val="24"/>
          <w:lang w:eastAsia="ru-RU"/>
        </w:rPr>
        <w:t>.</w:t>
      </w:r>
    </w:p>
    <w:p w14:paraId="4D0F56D3" w14:textId="77777777" w:rsidR="006425A0" w:rsidRDefault="006425A0" w:rsidP="006425A0">
      <w:pPr>
        <w:rPr>
          <w:rFonts w:asciiTheme="minorHAnsi" w:hAnsiTheme="minorHAnsi"/>
          <w:color w:val="000000" w:themeColor="text1"/>
        </w:rPr>
      </w:pPr>
    </w:p>
    <w:p w14:paraId="290C0A35" w14:textId="77777777" w:rsidR="004F7950" w:rsidRDefault="004F7950" w:rsidP="006425A0">
      <w:pPr>
        <w:rPr>
          <w:rFonts w:asciiTheme="minorHAnsi" w:hAnsiTheme="minorHAnsi"/>
          <w:color w:val="000000" w:themeColor="text1"/>
        </w:rPr>
      </w:pPr>
    </w:p>
    <w:p w14:paraId="165A7FA9" w14:textId="77777777" w:rsidR="004F7950" w:rsidRPr="00C32B2B" w:rsidRDefault="004F7950" w:rsidP="006425A0">
      <w:pPr>
        <w:rPr>
          <w:rFonts w:asciiTheme="minorHAnsi" w:hAnsiTheme="minorHAnsi"/>
          <w:color w:val="000000" w:themeColor="text1"/>
        </w:rPr>
      </w:pPr>
    </w:p>
    <w:p w14:paraId="6082C28E" w14:textId="31841564" w:rsidR="006425A0" w:rsidRPr="00092B8E" w:rsidRDefault="006425A0" w:rsidP="00092B8E">
      <w:pPr>
        <w:spacing w:after="120" w:line="240" w:lineRule="auto"/>
        <w:ind w:firstLine="709"/>
        <w:jc w:val="both"/>
        <w:rPr>
          <w:rStyle w:val="afa"/>
          <w:rFonts w:asciiTheme="minorHAnsi" w:hAnsiTheme="minorHAnsi"/>
          <w:b/>
          <w:i w:val="0"/>
          <w:color w:val="000000" w:themeColor="text1"/>
          <w:sz w:val="22"/>
          <w:szCs w:val="22"/>
        </w:rPr>
      </w:pPr>
      <w:r w:rsidRPr="00092B8E">
        <w:rPr>
          <w:rStyle w:val="afa"/>
          <w:rFonts w:asciiTheme="minorHAnsi" w:hAnsiTheme="minorHAnsi"/>
          <w:b/>
          <w:i w:val="0"/>
          <w:color w:val="000000" w:themeColor="text1"/>
          <w:sz w:val="22"/>
          <w:szCs w:val="22"/>
        </w:rPr>
        <w:t>Робочу програму навчальної дисципліни (силабус)</w:t>
      </w:r>
      <w:r w:rsidR="00AA3BC6">
        <w:rPr>
          <w:rStyle w:val="afa"/>
          <w:rFonts w:asciiTheme="minorHAnsi" w:hAnsiTheme="minorHAnsi"/>
          <w:b/>
          <w:i w:val="0"/>
          <w:color w:val="000000" w:themeColor="text1"/>
          <w:sz w:val="22"/>
          <w:szCs w:val="22"/>
        </w:rPr>
        <w:t xml:space="preserve"> складено</w:t>
      </w:r>
      <w:r w:rsidRPr="00092B8E">
        <w:rPr>
          <w:rStyle w:val="afa"/>
          <w:rFonts w:asciiTheme="minorHAnsi" w:hAnsiTheme="minorHAnsi"/>
          <w:b/>
          <w:i w:val="0"/>
          <w:color w:val="000000" w:themeColor="text1"/>
          <w:sz w:val="22"/>
          <w:szCs w:val="22"/>
        </w:rPr>
        <w:t>:</w:t>
      </w:r>
    </w:p>
    <w:p w14:paraId="651EC0B5" w14:textId="77777777" w:rsidR="00104BC6" w:rsidRPr="008B09CB" w:rsidRDefault="00B60BF0" w:rsidP="00092B8E">
      <w:pPr>
        <w:pStyle w:val="5394"/>
        <w:spacing w:before="0" w:beforeAutospacing="0" w:after="120" w:afterAutospacing="0"/>
        <w:ind w:firstLine="709"/>
        <w:jc w:val="both"/>
        <w:rPr>
          <w:rStyle w:val="afa"/>
          <w:rFonts w:asciiTheme="minorHAnsi" w:hAnsiTheme="minorHAnsi"/>
          <w:i w:val="0"/>
          <w:color w:val="000000" w:themeColor="text1"/>
          <w:sz w:val="22"/>
          <w:szCs w:val="22"/>
          <w:lang w:val="ru-RU"/>
        </w:rPr>
      </w:pPr>
      <w:r w:rsidRPr="00092B8E">
        <w:rPr>
          <w:rStyle w:val="afa"/>
          <w:rFonts w:asciiTheme="minorHAnsi" w:hAnsiTheme="minorHAnsi"/>
          <w:b/>
          <w:i w:val="0"/>
          <w:color w:val="000000" w:themeColor="text1"/>
          <w:sz w:val="22"/>
          <w:szCs w:val="22"/>
        </w:rPr>
        <w:t>Складено</w:t>
      </w:r>
      <w:r w:rsidRPr="00092B8E">
        <w:rPr>
          <w:rStyle w:val="afa"/>
          <w:rFonts w:asciiTheme="minorHAnsi" w:hAnsiTheme="minorHAnsi"/>
          <w:i w:val="0"/>
          <w:color w:val="000000" w:themeColor="text1"/>
          <w:sz w:val="22"/>
          <w:szCs w:val="22"/>
        </w:rPr>
        <w:t xml:space="preserve">: </w:t>
      </w:r>
    </w:p>
    <w:p w14:paraId="055BB920" w14:textId="79E8ED41" w:rsidR="00092B8E" w:rsidRDefault="004F2D0D" w:rsidP="00092B8E">
      <w:pPr>
        <w:pStyle w:val="5394"/>
        <w:spacing w:before="0" w:beforeAutospacing="0" w:after="120" w:afterAutospacing="0"/>
        <w:ind w:firstLine="709"/>
        <w:jc w:val="both"/>
        <w:rPr>
          <w:rStyle w:val="afa"/>
          <w:rFonts w:asciiTheme="minorHAnsi" w:hAnsiTheme="minorHAnsi"/>
          <w:i w:val="0"/>
          <w:color w:val="000000" w:themeColor="text1"/>
          <w:sz w:val="22"/>
          <w:szCs w:val="22"/>
        </w:rPr>
      </w:pPr>
      <w:r w:rsidRPr="00092B8E">
        <w:rPr>
          <w:rStyle w:val="afa"/>
          <w:rFonts w:asciiTheme="minorHAnsi" w:hAnsiTheme="minorHAnsi"/>
          <w:i w:val="0"/>
          <w:color w:val="000000" w:themeColor="text1"/>
          <w:sz w:val="22"/>
          <w:szCs w:val="22"/>
        </w:rPr>
        <w:t>З</w:t>
      </w:r>
      <w:r w:rsidR="00B60BF0" w:rsidRPr="00092B8E">
        <w:rPr>
          <w:rStyle w:val="afa"/>
          <w:rFonts w:asciiTheme="minorHAnsi" w:hAnsiTheme="minorHAnsi"/>
          <w:i w:val="0"/>
          <w:color w:val="000000" w:themeColor="text1"/>
          <w:sz w:val="22"/>
          <w:szCs w:val="22"/>
        </w:rPr>
        <w:t>ав</w:t>
      </w:r>
      <w:r>
        <w:rPr>
          <w:rStyle w:val="afa"/>
          <w:rFonts w:asciiTheme="minorHAnsi" w:hAnsiTheme="minorHAnsi"/>
          <w:i w:val="0"/>
          <w:color w:val="000000" w:themeColor="text1"/>
          <w:sz w:val="22"/>
          <w:szCs w:val="22"/>
        </w:rPr>
        <w:t xml:space="preserve">ідувач </w:t>
      </w:r>
      <w:r w:rsidR="00B60BF0" w:rsidRPr="00092B8E">
        <w:rPr>
          <w:rStyle w:val="afa"/>
          <w:rFonts w:asciiTheme="minorHAnsi" w:hAnsiTheme="minorHAnsi"/>
          <w:i w:val="0"/>
          <w:color w:val="000000" w:themeColor="text1"/>
          <w:sz w:val="22"/>
          <w:szCs w:val="22"/>
        </w:rPr>
        <w:t>кафедри технологій оздоровлення і спорту, к.п.н., доцент Бойко Ганна Леонідівна</w:t>
      </w:r>
    </w:p>
    <w:p w14:paraId="31EE37A4" w14:textId="5ADB6BF8" w:rsidR="00B60BF0" w:rsidRPr="00092B8E" w:rsidRDefault="00B60BF0" w:rsidP="00092B8E">
      <w:pPr>
        <w:pStyle w:val="5394"/>
        <w:spacing w:before="0" w:beforeAutospacing="0" w:after="120" w:afterAutospacing="0"/>
        <w:ind w:firstLine="709"/>
        <w:jc w:val="both"/>
        <w:rPr>
          <w:rStyle w:val="afa"/>
          <w:rFonts w:asciiTheme="minorHAnsi" w:hAnsiTheme="minorHAnsi"/>
          <w:i w:val="0"/>
          <w:color w:val="000000" w:themeColor="text1"/>
          <w:sz w:val="22"/>
          <w:szCs w:val="22"/>
        </w:rPr>
      </w:pPr>
      <w:r w:rsidRPr="00092B8E">
        <w:rPr>
          <w:rStyle w:val="afa"/>
          <w:rFonts w:asciiTheme="minorHAnsi" w:hAnsiTheme="minorHAnsi"/>
          <w:i w:val="0"/>
          <w:color w:val="000000" w:themeColor="text1"/>
          <w:sz w:val="22"/>
          <w:szCs w:val="22"/>
        </w:rPr>
        <w:t>ст. викладач</w:t>
      </w:r>
      <w:r w:rsidR="004F2D0D">
        <w:rPr>
          <w:rStyle w:val="afa"/>
          <w:rFonts w:asciiTheme="minorHAnsi" w:hAnsiTheme="minorHAnsi"/>
          <w:i w:val="0"/>
          <w:color w:val="000000" w:themeColor="text1"/>
          <w:sz w:val="22"/>
          <w:szCs w:val="22"/>
        </w:rPr>
        <w:t xml:space="preserve"> </w:t>
      </w:r>
      <w:r w:rsidR="004F2D0D" w:rsidRPr="00092B8E">
        <w:rPr>
          <w:rStyle w:val="afa"/>
          <w:rFonts w:asciiTheme="minorHAnsi" w:hAnsiTheme="minorHAnsi"/>
          <w:i w:val="0"/>
          <w:color w:val="000000" w:themeColor="text1"/>
          <w:sz w:val="22"/>
          <w:szCs w:val="22"/>
        </w:rPr>
        <w:t>кафедри технологій оздоровлення і спорту</w:t>
      </w:r>
      <w:r w:rsidRPr="00092B8E">
        <w:rPr>
          <w:rStyle w:val="afa"/>
          <w:rFonts w:asciiTheme="minorHAnsi" w:hAnsiTheme="minorHAnsi"/>
          <w:i w:val="0"/>
          <w:color w:val="000000" w:themeColor="text1"/>
          <w:sz w:val="22"/>
          <w:szCs w:val="22"/>
        </w:rPr>
        <w:t xml:space="preserve"> Михайленко Вадим Миколайович</w:t>
      </w:r>
    </w:p>
    <w:p w14:paraId="5FABD2B8" w14:textId="0E143EB8" w:rsidR="00104BC6" w:rsidRPr="004D16DC" w:rsidRDefault="00104BC6" w:rsidP="00104BC6">
      <w:pPr>
        <w:spacing w:after="120" w:line="24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FA2B62">
        <w:rPr>
          <w:rFonts w:asciiTheme="minorHAnsi" w:hAnsiTheme="minorHAnsi"/>
          <w:b/>
          <w:bCs/>
          <w:color w:val="000000"/>
          <w:sz w:val="22"/>
          <w:szCs w:val="22"/>
        </w:rPr>
        <w:t>Ухвалено</w:t>
      </w:r>
      <w:r w:rsidRPr="00FA2B62">
        <w:rPr>
          <w:rFonts w:asciiTheme="minorHAnsi" w:hAnsiTheme="minorHAnsi"/>
          <w:color w:val="000000"/>
          <w:sz w:val="22"/>
          <w:szCs w:val="22"/>
        </w:rPr>
        <w:t xml:space="preserve"> кафедрою технологій оздоровлення і </w:t>
      </w:r>
      <w:r w:rsidRPr="004D16DC">
        <w:rPr>
          <w:rFonts w:ascii="Calibri" w:hAnsi="Calibri" w:cs="Calibri"/>
          <w:color w:val="000000"/>
          <w:sz w:val="22"/>
          <w:szCs w:val="22"/>
        </w:rPr>
        <w:t xml:space="preserve">спорту </w:t>
      </w:r>
      <w:r w:rsidR="004D16DC" w:rsidRPr="004D16DC">
        <w:rPr>
          <w:rFonts w:ascii="Calibri" w:hAnsi="Calibri" w:cs="Calibri"/>
          <w:sz w:val="22"/>
          <w:szCs w:val="22"/>
        </w:rPr>
        <w:t>(протокол</w:t>
      </w:r>
      <w:r w:rsidR="004D16DC" w:rsidRPr="004D16DC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4D16DC" w:rsidRPr="004D16DC">
        <w:rPr>
          <w:rFonts w:ascii="Calibri" w:hAnsi="Calibri" w:cs="Calibri"/>
          <w:sz w:val="22"/>
          <w:szCs w:val="22"/>
        </w:rPr>
        <w:t>№</w:t>
      </w:r>
      <w:r w:rsidR="004D16DC" w:rsidRPr="004D16DC">
        <w:rPr>
          <w:rFonts w:ascii="Calibri" w:hAnsi="Calibri" w:cs="Calibri"/>
          <w:spacing w:val="-3"/>
          <w:sz w:val="22"/>
          <w:szCs w:val="22"/>
        </w:rPr>
        <w:t xml:space="preserve"> 6 </w:t>
      </w:r>
      <w:r w:rsidR="004D16DC" w:rsidRPr="004D16DC">
        <w:rPr>
          <w:rFonts w:ascii="Calibri" w:hAnsi="Calibri" w:cs="Calibri"/>
          <w:sz w:val="22"/>
          <w:szCs w:val="22"/>
        </w:rPr>
        <w:t>від 1</w:t>
      </w:r>
      <w:r w:rsidR="00321D64">
        <w:rPr>
          <w:rFonts w:ascii="Calibri" w:hAnsi="Calibri" w:cs="Calibri"/>
          <w:sz w:val="22"/>
          <w:szCs w:val="22"/>
        </w:rPr>
        <w:t>1</w:t>
      </w:r>
      <w:r w:rsidR="004D16DC" w:rsidRPr="004D16DC">
        <w:rPr>
          <w:rFonts w:ascii="Calibri" w:hAnsi="Calibri" w:cs="Calibri"/>
          <w:sz w:val="22"/>
          <w:szCs w:val="22"/>
        </w:rPr>
        <w:t>.12.2025</w:t>
      </w:r>
      <w:r w:rsidR="004D16DC" w:rsidRPr="004D16DC">
        <w:rPr>
          <w:rFonts w:ascii="Calibri" w:hAnsi="Calibri" w:cs="Calibri"/>
          <w:spacing w:val="-3"/>
          <w:sz w:val="22"/>
          <w:szCs w:val="22"/>
        </w:rPr>
        <w:t xml:space="preserve"> р.</w:t>
      </w:r>
      <w:r w:rsidR="004D16DC" w:rsidRPr="004D16DC">
        <w:rPr>
          <w:rFonts w:ascii="Calibri" w:hAnsi="Calibri" w:cs="Calibri"/>
          <w:sz w:val="22"/>
          <w:szCs w:val="22"/>
        </w:rPr>
        <w:t>)</w:t>
      </w:r>
    </w:p>
    <w:p w14:paraId="5DBFD028" w14:textId="76B444B3" w:rsidR="00104BC6" w:rsidRPr="00FA2B62" w:rsidRDefault="00104BC6" w:rsidP="00104BC6">
      <w:pPr>
        <w:spacing w:after="120" w:line="240" w:lineRule="auto"/>
        <w:ind w:firstLine="709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FA2B62">
        <w:rPr>
          <w:rFonts w:asciiTheme="minorHAnsi" w:hAnsiTheme="minorHAnsi"/>
          <w:b/>
          <w:bCs/>
          <w:color w:val="000000"/>
          <w:sz w:val="22"/>
          <w:szCs w:val="22"/>
        </w:rPr>
        <w:t xml:space="preserve">Погоджено </w:t>
      </w:r>
      <w:r w:rsidRPr="00FA2B62">
        <w:rPr>
          <w:rFonts w:asciiTheme="minorHAnsi" w:hAnsiTheme="minorHAnsi"/>
          <w:color w:val="000000"/>
          <w:sz w:val="22"/>
          <w:szCs w:val="22"/>
        </w:rPr>
        <w:t xml:space="preserve">Методичною радою університету </w:t>
      </w:r>
      <w:r w:rsidR="005973F9" w:rsidRPr="00200658">
        <w:rPr>
          <w:sz w:val="22"/>
          <w:szCs w:val="22"/>
        </w:rPr>
        <w:t>(</w:t>
      </w:r>
      <w:r w:rsidR="005973F9" w:rsidRPr="00200658">
        <w:rPr>
          <w:color w:val="000000"/>
          <w:sz w:val="22"/>
          <w:szCs w:val="22"/>
          <w:lang w:val="ru-RU"/>
          <w14:ligatures w14:val="standardContextual"/>
        </w:rPr>
        <w:t>п</w:t>
      </w:r>
      <w:r w:rsidR="005973F9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ротокол </w:t>
      </w:r>
      <w:r w:rsidR="005973F9" w:rsidRPr="00200658">
        <w:rPr>
          <w:sz w:val="22"/>
          <w:szCs w:val="22"/>
        </w:rPr>
        <w:t>№</w:t>
      </w:r>
      <w:r w:rsidR="005973F9" w:rsidRPr="00200658">
        <w:rPr>
          <w:spacing w:val="-3"/>
          <w:sz w:val="22"/>
          <w:szCs w:val="22"/>
        </w:rPr>
        <w:t xml:space="preserve"> </w:t>
      </w:r>
      <w:r w:rsidR="005973F9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>5 від 05.03.2026 р.</w:t>
      </w:r>
      <w:r w:rsidR="005973F9" w:rsidRPr="00200658">
        <w:rPr>
          <w:color w:val="000000"/>
          <w:sz w:val="22"/>
          <w:szCs w:val="22"/>
          <w:lang w:val="ru-RU"/>
          <w14:ligatures w14:val="standardContextual"/>
        </w:rPr>
        <w:t>)</w:t>
      </w:r>
    </w:p>
    <w:p w14:paraId="110B6D1C" w14:textId="77777777" w:rsidR="00B60BF0" w:rsidRPr="00C32B2B" w:rsidRDefault="00B60BF0" w:rsidP="00092B8E">
      <w:pPr>
        <w:spacing w:after="120" w:line="240" w:lineRule="auto"/>
        <w:ind w:firstLine="709"/>
        <w:jc w:val="both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sectPr w:rsidR="00B60BF0" w:rsidRPr="00C32B2B" w:rsidSect="005413FF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0867" w14:textId="77777777" w:rsidR="00E26836" w:rsidRDefault="00E26836" w:rsidP="004E0EDF">
      <w:pPr>
        <w:spacing w:line="240" w:lineRule="auto"/>
      </w:pPr>
      <w:r>
        <w:separator/>
      </w:r>
    </w:p>
  </w:endnote>
  <w:endnote w:type="continuationSeparator" w:id="0">
    <w:p w14:paraId="4F9C056C" w14:textId="77777777" w:rsidR="00E26836" w:rsidRDefault="00E26836" w:rsidP="004E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A1E9" w14:textId="77777777" w:rsidR="00E26836" w:rsidRDefault="00E26836" w:rsidP="004E0EDF">
      <w:pPr>
        <w:spacing w:line="240" w:lineRule="auto"/>
      </w:pPr>
      <w:r>
        <w:separator/>
      </w:r>
    </w:p>
  </w:footnote>
  <w:footnote w:type="continuationSeparator" w:id="0">
    <w:p w14:paraId="76D8EBEB" w14:textId="77777777" w:rsidR="00E26836" w:rsidRDefault="00E26836" w:rsidP="004E0E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267"/>
    <w:multiLevelType w:val="multilevel"/>
    <w:tmpl w:val="05FC5267"/>
    <w:lvl w:ilvl="0">
      <w:start w:val="2"/>
      <w:numFmt w:val="decimal"/>
      <w:lvlText w:val="%1."/>
      <w:lvlJc w:val="left"/>
      <w:pPr>
        <w:ind w:left="1137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1" w15:restartNumberingAfterBreak="0">
    <w:nsid w:val="09E703DC"/>
    <w:multiLevelType w:val="multilevel"/>
    <w:tmpl w:val="84F885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54A13"/>
    <w:multiLevelType w:val="multilevel"/>
    <w:tmpl w:val="0AC54A13"/>
    <w:lvl w:ilvl="0">
      <w:start w:val="2"/>
      <w:numFmt w:val="decimal"/>
      <w:lvlText w:val="%1."/>
      <w:lvlJc w:val="left"/>
      <w:pPr>
        <w:ind w:left="1137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3" w15:restartNumberingAfterBreak="0">
    <w:nsid w:val="148E511C"/>
    <w:multiLevelType w:val="hybridMultilevel"/>
    <w:tmpl w:val="C99E4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AA0CBE"/>
    <w:multiLevelType w:val="multilevel"/>
    <w:tmpl w:val="1BAA0CBE"/>
    <w:lvl w:ilvl="0">
      <w:start w:val="2"/>
      <w:numFmt w:val="decimal"/>
      <w:lvlText w:val="%1."/>
      <w:lvlJc w:val="left"/>
      <w:pPr>
        <w:ind w:left="192" w:hanging="332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232" w:hanging="332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265" w:hanging="3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7" w:hanging="3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0" w:hanging="3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3" w:hanging="3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5" w:hanging="3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8" w:hanging="3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1" w:hanging="332"/>
      </w:pPr>
      <w:rPr>
        <w:rFonts w:hint="default"/>
        <w:lang w:val="uk-UA" w:eastAsia="en-US" w:bidi="ar-SA"/>
      </w:rPr>
    </w:lvl>
  </w:abstractNum>
  <w:abstractNum w:abstractNumId="5" w15:restartNumberingAfterBreak="0">
    <w:nsid w:val="264607D4"/>
    <w:multiLevelType w:val="hybridMultilevel"/>
    <w:tmpl w:val="EF9A70E2"/>
    <w:lvl w:ilvl="0" w:tplc="0BDC37F2">
      <w:start w:val="1"/>
      <w:numFmt w:val="bullet"/>
      <w:lvlText w:val="-"/>
      <w:lvlJc w:val="left"/>
      <w:pPr>
        <w:ind w:left="2054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6" w15:restartNumberingAfterBreak="0">
    <w:nsid w:val="2ADB61BC"/>
    <w:multiLevelType w:val="multilevel"/>
    <w:tmpl w:val="2ADB61BC"/>
    <w:lvl w:ilvl="0">
      <w:start w:val="2"/>
      <w:numFmt w:val="decimal"/>
      <w:lvlText w:val="%1."/>
      <w:lvlJc w:val="left"/>
      <w:pPr>
        <w:ind w:left="192" w:hanging="358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232" w:hanging="35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265" w:hanging="35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7" w:hanging="35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0" w:hanging="35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3" w:hanging="35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5" w:hanging="35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8" w:hanging="35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1" w:hanging="358"/>
      </w:pPr>
      <w:rPr>
        <w:rFonts w:hint="default"/>
        <w:lang w:val="uk-UA" w:eastAsia="en-US" w:bidi="ar-SA"/>
      </w:rPr>
    </w:lvl>
  </w:abstractNum>
  <w:abstractNum w:abstractNumId="7" w15:restartNumberingAfterBreak="0">
    <w:nsid w:val="2B5D41D1"/>
    <w:multiLevelType w:val="hybridMultilevel"/>
    <w:tmpl w:val="8BB651BA"/>
    <w:lvl w:ilvl="0" w:tplc="D67E4B5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5D4ACA"/>
    <w:multiLevelType w:val="multilevel"/>
    <w:tmpl w:val="2F5D4ACA"/>
    <w:lvl w:ilvl="0">
      <w:start w:val="2"/>
      <w:numFmt w:val="decimal"/>
      <w:lvlText w:val="%1."/>
      <w:lvlJc w:val="left"/>
      <w:pPr>
        <w:ind w:left="192" w:hanging="320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232" w:hanging="32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265" w:hanging="3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7" w:hanging="3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0" w:hanging="3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3" w:hanging="3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5" w:hanging="3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8" w:hanging="3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1" w:hanging="320"/>
      </w:pPr>
      <w:rPr>
        <w:rFonts w:hint="default"/>
        <w:lang w:val="uk-UA" w:eastAsia="en-US" w:bidi="ar-SA"/>
      </w:rPr>
    </w:lvl>
  </w:abstractNum>
  <w:abstractNum w:abstractNumId="9" w15:restartNumberingAfterBreak="0">
    <w:nsid w:val="33A511A8"/>
    <w:multiLevelType w:val="multilevel"/>
    <w:tmpl w:val="DA7EBF50"/>
    <w:lvl w:ilvl="0">
      <w:start w:val="1"/>
      <w:numFmt w:val="decimal"/>
      <w:lvlText w:val="%1."/>
      <w:lvlJc w:val="left"/>
      <w:pPr>
        <w:ind w:left="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8A56DF"/>
    <w:multiLevelType w:val="multilevel"/>
    <w:tmpl w:val="348A56DF"/>
    <w:lvl w:ilvl="0">
      <w:start w:val="2"/>
      <w:numFmt w:val="decimal"/>
      <w:lvlText w:val="%1."/>
      <w:lvlJc w:val="left"/>
      <w:pPr>
        <w:ind w:left="192" w:hanging="312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232" w:hanging="312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265" w:hanging="31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7" w:hanging="31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0" w:hanging="3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3" w:hanging="3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5" w:hanging="3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8" w:hanging="3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1" w:hanging="312"/>
      </w:pPr>
      <w:rPr>
        <w:rFonts w:hint="default"/>
        <w:lang w:val="uk-UA" w:eastAsia="en-US" w:bidi="ar-SA"/>
      </w:rPr>
    </w:lvl>
  </w:abstractNum>
  <w:abstractNum w:abstractNumId="11" w15:restartNumberingAfterBreak="0">
    <w:nsid w:val="395C41EE"/>
    <w:multiLevelType w:val="multilevel"/>
    <w:tmpl w:val="395C41EE"/>
    <w:lvl w:ilvl="0">
      <w:start w:val="2"/>
      <w:numFmt w:val="decimal"/>
      <w:lvlText w:val="%1."/>
      <w:lvlJc w:val="left"/>
      <w:pPr>
        <w:ind w:left="1137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12" w15:restartNumberingAfterBreak="0">
    <w:nsid w:val="45C444FA"/>
    <w:multiLevelType w:val="multilevel"/>
    <w:tmpl w:val="45C444FA"/>
    <w:lvl w:ilvl="0">
      <w:start w:val="2"/>
      <w:numFmt w:val="decimal"/>
      <w:lvlText w:val="%1."/>
      <w:lvlJc w:val="left"/>
      <w:pPr>
        <w:ind w:left="1137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13" w15:restartNumberingAfterBreak="0">
    <w:nsid w:val="4B082C9F"/>
    <w:multiLevelType w:val="multilevel"/>
    <w:tmpl w:val="4B082C9F"/>
    <w:lvl w:ilvl="0">
      <w:start w:val="2"/>
      <w:numFmt w:val="decimal"/>
      <w:lvlText w:val="%1."/>
      <w:lvlJc w:val="left"/>
      <w:pPr>
        <w:ind w:left="1137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14" w15:restartNumberingAfterBreak="0">
    <w:nsid w:val="51B72685"/>
    <w:multiLevelType w:val="hybridMultilevel"/>
    <w:tmpl w:val="E5B4D1E6"/>
    <w:lvl w:ilvl="0" w:tplc="F8C645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64D17D2"/>
    <w:multiLevelType w:val="hybridMultilevel"/>
    <w:tmpl w:val="13A618EC"/>
    <w:lvl w:ilvl="0" w:tplc="17FC880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6DD26A6"/>
    <w:multiLevelType w:val="multilevel"/>
    <w:tmpl w:val="56DD26A6"/>
    <w:lvl w:ilvl="0">
      <w:start w:val="2"/>
      <w:numFmt w:val="decimal"/>
      <w:lvlText w:val="%1."/>
      <w:lvlJc w:val="left"/>
      <w:pPr>
        <w:ind w:left="192" w:hanging="264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232" w:hanging="264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265" w:hanging="26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7" w:hanging="2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0" w:hanging="2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3" w:hanging="2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5" w:hanging="2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8" w:hanging="2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1" w:hanging="264"/>
      </w:pPr>
      <w:rPr>
        <w:rFonts w:hint="default"/>
        <w:lang w:val="uk-UA" w:eastAsia="en-US" w:bidi="ar-SA"/>
      </w:rPr>
    </w:lvl>
  </w:abstractNum>
  <w:abstractNum w:abstractNumId="17" w15:restartNumberingAfterBreak="0">
    <w:nsid w:val="5D572480"/>
    <w:multiLevelType w:val="multilevel"/>
    <w:tmpl w:val="C5D402E6"/>
    <w:lvl w:ilvl="0">
      <w:start w:val="1"/>
      <w:numFmt w:val="decimal"/>
      <w:lvlText w:val="%1."/>
      <w:lvlJc w:val="left"/>
      <w:pPr>
        <w:ind w:left="794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0D6496"/>
    <w:multiLevelType w:val="hybridMultilevel"/>
    <w:tmpl w:val="5B8A2CA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41B23C6"/>
    <w:multiLevelType w:val="hybridMultilevel"/>
    <w:tmpl w:val="40FA4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8001FF3"/>
    <w:multiLevelType w:val="hybridMultilevel"/>
    <w:tmpl w:val="D472D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81A0820"/>
    <w:multiLevelType w:val="hybridMultilevel"/>
    <w:tmpl w:val="C4C43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85D7B41"/>
    <w:multiLevelType w:val="multilevel"/>
    <w:tmpl w:val="685D7B41"/>
    <w:lvl w:ilvl="0">
      <w:start w:val="2"/>
      <w:numFmt w:val="decimal"/>
      <w:lvlText w:val="%1."/>
      <w:lvlJc w:val="left"/>
      <w:pPr>
        <w:ind w:left="1137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23" w15:restartNumberingAfterBreak="0">
    <w:nsid w:val="6B294389"/>
    <w:multiLevelType w:val="hybridMultilevel"/>
    <w:tmpl w:val="4C2481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776D42"/>
    <w:multiLevelType w:val="hybridMultilevel"/>
    <w:tmpl w:val="A314C1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C2BB8"/>
    <w:multiLevelType w:val="hybridMultilevel"/>
    <w:tmpl w:val="F0BAC94E"/>
    <w:lvl w:ilvl="0" w:tplc="4D4E3EB2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8A09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67DA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8F9F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C44A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5A42A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A0F8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A2F2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20A4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CE2C5B"/>
    <w:multiLevelType w:val="multilevel"/>
    <w:tmpl w:val="72CE2C5B"/>
    <w:lvl w:ilvl="0">
      <w:start w:val="2"/>
      <w:numFmt w:val="decimal"/>
      <w:lvlText w:val="%1."/>
      <w:lvlJc w:val="left"/>
      <w:pPr>
        <w:ind w:left="192" w:hanging="286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232" w:hanging="286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265" w:hanging="2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7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3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5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8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1" w:hanging="286"/>
      </w:pPr>
      <w:rPr>
        <w:rFonts w:hint="default"/>
        <w:lang w:val="uk-UA" w:eastAsia="en-US" w:bidi="ar-SA"/>
      </w:rPr>
    </w:lvl>
  </w:abstractNum>
  <w:abstractNum w:abstractNumId="27" w15:restartNumberingAfterBreak="0">
    <w:nsid w:val="735270CB"/>
    <w:multiLevelType w:val="hybridMultilevel"/>
    <w:tmpl w:val="F318A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5E6412"/>
    <w:multiLevelType w:val="hybridMultilevel"/>
    <w:tmpl w:val="89588102"/>
    <w:lvl w:ilvl="0" w:tplc="87625C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8040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AAF84">
      <w:start w:val="1"/>
      <w:numFmt w:val="decimal"/>
      <w:lvlRestart w:val="0"/>
      <w:lvlText w:val="%3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E0D12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8712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AADE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4BA82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B786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0A2DA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FE7292"/>
    <w:multiLevelType w:val="hybridMultilevel"/>
    <w:tmpl w:val="062AD44E"/>
    <w:lvl w:ilvl="0" w:tplc="30DA6814">
      <w:start w:val="1"/>
      <w:numFmt w:val="decimal"/>
      <w:pStyle w:val="1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951374">
    <w:abstractNumId w:val="29"/>
  </w:num>
  <w:num w:numId="2" w16cid:durableId="129176142">
    <w:abstractNumId w:val="7"/>
  </w:num>
  <w:num w:numId="3" w16cid:durableId="248975042">
    <w:abstractNumId w:val="24"/>
  </w:num>
  <w:num w:numId="4" w16cid:durableId="1528519039">
    <w:abstractNumId w:val="29"/>
    <w:lvlOverride w:ilvl="0">
      <w:startOverride w:val="6"/>
    </w:lvlOverride>
  </w:num>
  <w:num w:numId="5" w16cid:durableId="1684670825">
    <w:abstractNumId w:val="14"/>
  </w:num>
  <w:num w:numId="6" w16cid:durableId="698161165">
    <w:abstractNumId w:val="1"/>
  </w:num>
  <w:num w:numId="7" w16cid:durableId="1646738985">
    <w:abstractNumId w:val="17"/>
  </w:num>
  <w:num w:numId="8" w16cid:durableId="820149783">
    <w:abstractNumId w:val="28"/>
  </w:num>
  <w:num w:numId="9" w16cid:durableId="1525751533">
    <w:abstractNumId w:val="25"/>
  </w:num>
  <w:num w:numId="10" w16cid:durableId="724304956">
    <w:abstractNumId w:val="9"/>
  </w:num>
  <w:num w:numId="11" w16cid:durableId="1841962916">
    <w:abstractNumId w:val="5"/>
  </w:num>
  <w:num w:numId="12" w16cid:durableId="1949390756">
    <w:abstractNumId w:val="18"/>
  </w:num>
  <w:num w:numId="13" w16cid:durableId="556627218">
    <w:abstractNumId w:val="15"/>
  </w:num>
  <w:num w:numId="14" w16cid:durableId="1974208156">
    <w:abstractNumId w:val="21"/>
  </w:num>
  <w:num w:numId="15" w16cid:durableId="1993482225">
    <w:abstractNumId w:val="19"/>
  </w:num>
  <w:num w:numId="16" w16cid:durableId="1515610821">
    <w:abstractNumId w:val="23"/>
  </w:num>
  <w:num w:numId="17" w16cid:durableId="1232816690">
    <w:abstractNumId w:val="20"/>
  </w:num>
  <w:num w:numId="18" w16cid:durableId="949774457">
    <w:abstractNumId w:val="27"/>
  </w:num>
  <w:num w:numId="19" w16cid:durableId="1548376833">
    <w:abstractNumId w:val="3"/>
  </w:num>
  <w:num w:numId="20" w16cid:durableId="35200568">
    <w:abstractNumId w:val="0"/>
  </w:num>
  <w:num w:numId="21" w16cid:durableId="36705510">
    <w:abstractNumId w:val="11"/>
  </w:num>
  <w:num w:numId="22" w16cid:durableId="1791974714">
    <w:abstractNumId w:val="4"/>
  </w:num>
  <w:num w:numId="23" w16cid:durableId="429274408">
    <w:abstractNumId w:val="8"/>
  </w:num>
  <w:num w:numId="24" w16cid:durableId="474955722">
    <w:abstractNumId w:val="2"/>
  </w:num>
  <w:num w:numId="25" w16cid:durableId="991177482">
    <w:abstractNumId w:val="10"/>
  </w:num>
  <w:num w:numId="26" w16cid:durableId="1289436247">
    <w:abstractNumId w:val="13"/>
  </w:num>
  <w:num w:numId="27" w16cid:durableId="433676475">
    <w:abstractNumId w:val="12"/>
  </w:num>
  <w:num w:numId="28" w16cid:durableId="982004427">
    <w:abstractNumId w:val="16"/>
  </w:num>
  <w:num w:numId="29" w16cid:durableId="1773940183">
    <w:abstractNumId w:val="6"/>
  </w:num>
  <w:num w:numId="30" w16cid:durableId="1812167386">
    <w:abstractNumId w:val="22"/>
  </w:num>
  <w:num w:numId="31" w16cid:durableId="491676887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36"/>
    <w:rsid w:val="000236F7"/>
    <w:rsid w:val="00027740"/>
    <w:rsid w:val="00034DB1"/>
    <w:rsid w:val="00036943"/>
    <w:rsid w:val="00037FB1"/>
    <w:rsid w:val="00060EDD"/>
    <w:rsid w:val="000710BB"/>
    <w:rsid w:val="00081A97"/>
    <w:rsid w:val="00087AFC"/>
    <w:rsid w:val="000924EB"/>
    <w:rsid w:val="00092B8E"/>
    <w:rsid w:val="00096146"/>
    <w:rsid w:val="000A3AEE"/>
    <w:rsid w:val="000B10F2"/>
    <w:rsid w:val="000C40A0"/>
    <w:rsid w:val="000C79BC"/>
    <w:rsid w:val="000D1F73"/>
    <w:rsid w:val="000F01A9"/>
    <w:rsid w:val="000F2743"/>
    <w:rsid w:val="000F30CC"/>
    <w:rsid w:val="000F4D6E"/>
    <w:rsid w:val="00103244"/>
    <w:rsid w:val="00104BC6"/>
    <w:rsid w:val="0011036B"/>
    <w:rsid w:val="0013333A"/>
    <w:rsid w:val="001435BE"/>
    <w:rsid w:val="00146D54"/>
    <w:rsid w:val="0016156C"/>
    <w:rsid w:val="001742C9"/>
    <w:rsid w:val="0017537A"/>
    <w:rsid w:val="00177101"/>
    <w:rsid w:val="001943AA"/>
    <w:rsid w:val="001B249C"/>
    <w:rsid w:val="001D56C1"/>
    <w:rsid w:val="00201096"/>
    <w:rsid w:val="0020327B"/>
    <w:rsid w:val="0020742E"/>
    <w:rsid w:val="002245F5"/>
    <w:rsid w:val="00226A74"/>
    <w:rsid w:val="00227461"/>
    <w:rsid w:val="00227E1F"/>
    <w:rsid w:val="0023261A"/>
    <w:rsid w:val="0023533A"/>
    <w:rsid w:val="0024717A"/>
    <w:rsid w:val="00253BCC"/>
    <w:rsid w:val="002556A8"/>
    <w:rsid w:val="00256913"/>
    <w:rsid w:val="00270675"/>
    <w:rsid w:val="00275F90"/>
    <w:rsid w:val="00285997"/>
    <w:rsid w:val="00287034"/>
    <w:rsid w:val="00293FF2"/>
    <w:rsid w:val="002B03B2"/>
    <w:rsid w:val="002B7514"/>
    <w:rsid w:val="002C226D"/>
    <w:rsid w:val="002D3CE6"/>
    <w:rsid w:val="002E08ED"/>
    <w:rsid w:val="002E2876"/>
    <w:rsid w:val="002F39B6"/>
    <w:rsid w:val="002F49CA"/>
    <w:rsid w:val="003063B2"/>
    <w:rsid w:val="00306C33"/>
    <w:rsid w:val="00321D64"/>
    <w:rsid w:val="00324C4B"/>
    <w:rsid w:val="00354338"/>
    <w:rsid w:val="00371274"/>
    <w:rsid w:val="00374A78"/>
    <w:rsid w:val="00376303"/>
    <w:rsid w:val="00381F90"/>
    <w:rsid w:val="003B1ECA"/>
    <w:rsid w:val="003C1370"/>
    <w:rsid w:val="003C5998"/>
    <w:rsid w:val="003C70D8"/>
    <w:rsid w:val="003D35CF"/>
    <w:rsid w:val="003E78C3"/>
    <w:rsid w:val="003F0A41"/>
    <w:rsid w:val="003F1193"/>
    <w:rsid w:val="003F3414"/>
    <w:rsid w:val="003F48EF"/>
    <w:rsid w:val="003F53B4"/>
    <w:rsid w:val="003F68C3"/>
    <w:rsid w:val="004028AC"/>
    <w:rsid w:val="00405D72"/>
    <w:rsid w:val="004206E8"/>
    <w:rsid w:val="00420C22"/>
    <w:rsid w:val="0043403A"/>
    <w:rsid w:val="004442EE"/>
    <w:rsid w:val="00457BB1"/>
    <w:rsid w:val="0046487A"/>
    <w:rsid w:val="0046632F"/>
    <w:rsid w:val="00477841"/>
    <w:rsid w:val="00494B8C"/>
    <w:rsid w:val="004A3F43"/>
    <w:rsid w:val="004A6336"/>
    <w:rsid w:val="004A74BF"/>
    <w:rsid w:val="004B6915"/>
    <w:rsid w:val="004D1575"/>
    <w:rsid w:val="004D16DC"/>
    <w:rsid w:val="004D1E0A"/>
    <w:rsid w:val="004D58D2"/>
    <w:rsid w:val="004D614A"/>
    <w:rsid w:val="004E0EDF"/>
    <w:rsid w:val="004F2D0D"/>
    <w:rsid w:val="004F6918"/>
    <w:rsid w:val="004F7950"/>
    <w:rsid w:val="00521C71"/>
    <w:rsid w:val="005251A5"/>
    <w:rsid w:val="00526B96"/>
    <w:rsid w:val="00530BFF"/>
    <w:rsid w:val="00533C3A"/>
    <w:rsid w:val="005341A2"/>
    <w:rsid w:val="00535030"/>
    <w:rsid w:val="005413FF"/>
    <w:rsid w:val="00556E26"/>
    <w:rsid w:val="0058592C"/>
    <w:rsid w:val="005973F9"/>
    <w:rsid w:val="005A39E6"/>
    <w:rsid w:val="005C466D"/>
    <w:rsid w:val="005C70C6"/>
    <w:rsid w:val="005D4250"/>
    <w:rsid w:val="005D764D"/>
    <w:rsid w:val="005E28D0"/>
    <w:rsid w:val="005E6F3F"/>
    <w:rsid w:val="005F0A8D"/>
    <w:rsid w:val="005F4692"/>
    <w:rsid w:val="00601B66"/>
    <w:rsid w:val="006211B9"/>
    <w:rsid w:val="006347FF"/>
    <w:rsid w:val="00642354"/>
    <w:rsid w:val="006425A0"/>
    <w:rsid w:val="00667719"/>
    <w:rsid w:val="006757B0"/>
    <w:rsid w:val="0067601D"/>
    <w:rsid w:val="00681EBD"/>
    <w:rsid w:val="00686A43"/>
    <w:rsid w:val="006A5CA2"/>
    <w:rsid w:val="006E65B0"/>
    <w:rsid w:val="006F5C29"/>
    <w:rsid w:val="00705344"/>
    <w:rsid w:val="00714AB2"/>
    <w:rsid w:val="007244E1"/>
    <w:rsid w:val="0074228D"/>
    <w:rsid w:val="00763F0A"/>
    <w:rsid w:val="00766A0A"/>
    <w:rsid w:val="00771FFA"/>
    <w:rsid w:val="00773010"/>
    <w:rsid w:val="0077700A"/>
    <w:rsid w:val="007861B6"/>
    <w:rsid w:val="00791855"/>
    <w:rsid w:val="00794FF1"/>
    <w:rsid w:val="007A46E5"/>
    <w:rsid w:val="007A59D5"/>
    <w:rsid w:val="007B380C"/>
    <w:rsid w:val="007C1E1C"/>
    <w:rsid w:val="007D3216"/>
    <w:rsid w:val="007D4BB5"/>
    <w:rsid w:val="007E3190"/>
    <w:rsid w:val="007E58EB"/>
    <w:rsid w:val="007E7F74"/>
    <w:rsid w:val="007F4701"/>
    <w:rsid w:val="007F7C45"/>
    <w:rsid w:val="00801F87"/>
    <w:rsid w:val="008037F2"/>
    <w:rsid w:val="00832CCE"/>
    <w:rsid w:val="00833040"/>
    <w:rsid w:val="00845301"/>
    <w:rsid w:val="00847028"/>
    <w:rsid w:val="008611A7"/>
    <w:rsid w:val="00866EFC"/>
    <w:rsid w:val="00867ED3"/>
    <w:rsid w:val="00870D84"/>
    <w:rsid w:val="008726C9"/>
    <w:rsid w:val="00880FD0"/>
    <w:rsid w:val="00885566"/>
    <w:rsid w:val="00894491"/>
    <w:rsid w:val="008A03A1"/>
    <w:rsid w:val="008A2955"/>
    <w:rsid w:val="008A4024"/>
    <w:rsid w:val="008A43EA"/>
    <w:rsid w:val="008B09CB"/>
    <w:rsid w:val="008B16FE"/>
    <w:rsid w:val="008D1B2D"/>
    <w:rsid w:val="008F70E3"/>
    <w:rsid w:val="009074F3"/>
    <w:rsid w:val="009153EA"/>
    <w:rsid w:val="00921657"/>
    <w:rsid w:val="009266C6"/>
    <w:rsid w:val="00941384"/>
    <w:rsid w:val="00962C2E"/>
    <w:rsid w:val="00972DB4"/>
    <w:rsid w:val="00982A59"/>
    <w:rsid w:val="009A69E3"/>
    <w:rsid w:val="009B2956"/>
    <w:rsid w:val="009B2DDB"/>
    <w:rsid w:val="009C04C7"/>
    <w:rsid w:val="009C388E"/>
    <w:rsid w:val="009D1B18"/>
    <w:rsid w:val="009F4477"/>
    <w:rsid w:val="009F69B9"/>
    <w:rsid w:val="009F751E"/>
    <w:rsid w:val="00A2464E"/>
    <w:rsid w:val="00A2794D"/>
    <w:rsid w:val="00A2798C"/>
    <w:rsid w:val="00A464FC"/>
    <w:rsid w:val="00A7325F"/>
    <w:rsid w:val="00A80F13"/>
    <w:rsid w:val="00A82119"/>
    <w:rsid w:val="00A86167"/>
    <w:rsid w:val="00A90398"/>
    <w:rsid w:val="00AA3BC6"/>
    <w:rsid w:val="00AA428C"/>
    <w:rsid w:val="00AA4C53"/>
    <w:rsid w:val="00AA6B23"/>
    <w:rsid w:val="00AA7DCA"/>
    <w:rsid w:val="00AB05C9"/>
    <w:rsid w:val="00AB3402"/>
    <w:rsid w:val="00AC12C0"/>
    <w:rsid w:val="00AC1CB1"/>
    <w:rsid w:val="00AD5593"/>
    <w:rsid w:val="00AD6CB6"/>
    <w:rsid w:val="00AE221C"/>
    <w:rsid w:val="00AE2D6D"/>
    <w:rsid w:val="00AE41A6"/>
    <w:rsid w:val="00AE645B"/>
    <w:rsid w:val="00AF51AE"/>
    <w:rsid w:val="00B041B2"/>
    <w:rsid w:val="00B068CC"/>
    <w:rsid w:val="00B1393B"/>
    <w:rsid w:val="00B17F16"/>
    <w:rsid w:val="00B20824"/>
    <w:rsid w:val="00B266F7"/>
    <w:rsid w:val="00B30E28"/>
    <w:rsid w:val="00B37520"/>
    <w:rsid w:val="00B40317"/>
    <w:rsid w:val="00B40F1C"/>
    <w:rsid w:val="00B42FD2"/>
    <w:rsid w:val="00B44901"/>
    <w:rsid w:val="00B47838"/>
    <w:rsid w:val="00B60BF0"/>
    <w:rsid w:val="00B7221D"/>
    <w:rsid w:val="00B74F0A"/>
    <w:rsid w:val="00B772AD"/>
    <w:rsid w:val="00B826B7"/>
    <w:rsid w:val="00B86B11"/>
    <w:rsid w:val="00B8724C"/>
    <w:rsid w:val="00B902F6"/>
    <w:rsid w:val="00BA590A"/>
    <w:rsid w:val="00BA6494"/>
    <w:rsid w:val="00BB0099"/>
    <w:rsid w:val="00BB2BA9"/>
    <w:rsid w:val="00BB7FF9"/>
    <w:rsid w:val="00BC51A4"/>
    <w:rsid w:val="00BD48E4"/>
    <w:rsid w:val="00BE22C9"/>
    <w:rsid w:val="00C04B3A"/>
    <w:rsid w:val="00C061B9"/>
    <w:rsid w:val="00C170BC"/>
    <w:rsid w:val="00C22C12"/>
    <w:rsid w:val="00C301EF"/>
    <w:rsid w:val="00C32B2B"/>
    <w:rsid w:val="00C32BA6"/>
    <w:rsid w:val="00C34ECB"/>
    <w:rsid w:val="00C36C73"/>
    <w:rsid w:val="00C42A21"/>
    <w:rsid w:val="00C47C2D"/>
    <w:rsid w:val="00C51D1E"/>
    <w:rsid w:val="00C55C12"/>
    <w:rsid w:val="00C625BE"/>
    <w:rsid w:val="00C648F2"/>
    <w:rsid w:val="00C77DDB"/>
    <w:rsid w:val="00CB052F"/>
    <w:rsid w:val="00CC5E89"/>
    <w:rsid w:val="00CD511C"/>
    <w:rsid w:val="00CD5A1C"/>
    <w:rsid w:val="00D05879"/>
    <w:rsid w:val="00D173DD"/>
    <w:rsid w:val="00D2172D"/>
    <w:rsid w:val="00D23AB8"/>
    <w:rsid w:val="00D525C0"/>
    <w:rsid w:val="00D73505"/>
    <w:rsid w:val="00D76349"/>
    <w:rsid w:val="00D80188"/>
    <w:rsid w:val="00D81DA3"/>
    <w:rsid w:val="00D82DA7"/>
    <w:rsid w:val="00D919DD"/>
    <w:rsid w:val="00D92509"/>
    <w:rsid w:val="00D9251A"/>
    <w:rsid w:val="00DC1E0C"/>
    <w:rsid w:val="00DD0DB7"/>
    <w:rsid w:val="00DE1230"/>
    <w:rsid w:val="00DF3410"/>
    <w:rsid w:val="00E0088D"/>
    <w:rsid w:val="00E022B1"/>
    <w:rsid w:val="00E0459A"/>
    <w:rsid w:val="00E0660C"/>
    <w:rsid w:val="00E066BE"/>
    <w:rsid w:val="00E06725"/>
    <w:rsid w:val="00E06AC5"/>
    <w:rsid w:val="00E17713"/>
    <w:rsid w:val="00E26836"/>
    <w:rsid w:val="00E26AEE"/>
    <w:rsid w:val="00E53468"/>
    <w:rsid w:val="00E57B24"/>
    <w:rsid w:val="00E710FE"/>
    <w:rsid w:val="00E752A9"/>
    <w:rsid w:val="00E814BF"/>
    <w:rsid w:val="00E842EC"/>
    <w:rsid w:val="00E90CC7"/>
    <w:rsid w:val="00E953DF"/>
    <w:rsid w:val="00EA0EB9"/>
    <w:rsid w:val="00EB4F56"/>
    <w:rsid w:val="00EB591C"/>
    <w:rsid w:val="00EE11E7"/>
    <w:rsid w:val="00EF38BF"/>
    <w:rsid w:val="00EF5B86"/>
    <w:rsid w:val="00F162DC"/>
    <w:rsid w:val="00F17534"/>
    <w:rsid w:val="00F25DB2"/>
    <w:rsid w:val="00F5054B"/>
    <w:rsid w:val="00F51B26"/>
    <w:rsid w:val="00F614ED"/>
    <w:rsid w:val="00F67620"/>
    <w:rsid w:val="00F677B9"/>
    <w:rsid w:val="00F7679A"/>
    <w:rsid w:val="00F77E2B"/>
    <w:rsid w:val="00F9204F"/>
    <w:rsid w:val="00F95D78"/>
    <w:rsid w:val="00FB6A3F"/>
    <w:rsid w:val="00FC0A49"/>
    <w:rsid w:val="00FC2210"/>
    <w:rsid w:val="00FD3F37"/>
    <w:rsid w:val="00FE0D6C"/>
    <w:rsid w:val="00FE27B2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70D72"/>
  <w15:docId w15:val="{A70D6D35-25D4-4441-AD98-684F3D16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6336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1">
    <w:name w:val="heading 1"/>
    <w:basedOn w:val="a0"/>
    <w:next w:val="a"/>
    <w:link w:val="10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ind w:left="786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a4">
    <w:name w:val="Table Grid"/>
    <w:basedOn w:val="a2"/>
    <w:uiPriority w:val="5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4A6336"/>
    <w:pPr>
      <w:ind w:left="720"/>
      <w:contextualSpacing/>
    </w:pPr>
  </w:style>
  <w:style w:type="character" w:styleId="a5">
    <w:name w:val="Hyperlink"/>
    <w:basedOn w:val="a1"/>
    <w:rsid w:val="004A6336"/>
    <w:rPr>
      <w:color w:val="0000FF" w:themeColor="hyperlink"/>
      <w:u w:val="single"/>
    </w:rPr>
  </w:style>
  <w:style w:type="character" w:customStyle="1" w:styleId="11">
    <w:name w:val="Основной шрифт абзаца1"/>
    <w:rsid w:val="004A6336"/>
  </w:style>
  <w:style w:type="paragraph" w:styleId="a6">
    <w:name w:val="Balloon Text"/>
    <w:basedOn w:val="a"/>
    <w:link w:val="a7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8">
    <w:name w:val="annotation reference"/>
    <w:basedOn w:val="a1"/>
    <w:semiHidden/>
    <w:unhideWhenUsed/>
    <w:rsid w:val="00D82DA7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rsid w:val="00D82DA7"/>
    <w:rPr>
      <w:rFonts w:eastAsiaTheme="minorHAnsi"/>
      <w:lang w:val="uk-UA" w:eastAsia="en-US"/>
    </w:rPr>
  </w:style>
  <w:style w:type="paragraph" w:styleId="ab">
    <w:name w:val="annotation subject"/>
    <w:basedOn w:val="a9"/>
    <w:next w:val="a9"/>
    <w:link w:val="ac"/>
    <w:semiHidden/>
    <w:unhideWhenUsed/>
    <w:rsid w:val="00D82DA7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D82DA7"/>
    <w:rPr>
      <w:rFonts w:eastAsiaTheme="minorHAnsi"/>
      <w:b/>
      <w:bCs/>
      <w:lang w:val="uk-UA" w:eastAsia="en-US"/>
    </w:rPr>
  </w:style>
  <w:style w:type="paragraph" w:styleId="ad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-211">
    <w:name w:val="Таблица-сетка 2 — акцент 11"/>
    <w:basedOn w:val="a2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e">
    <w:name w:val="footnote text"/>
    <w:basedOn w:val="a"/>
    <w:link w:val="af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4E0EDF"/>
    <w:rPr>
      <w:rFonts w:eastAsiaTheme="minorHAnsi"/>
      <w:lang w:val="uk-UA" w:eastAsia="en-US"/>
    </w:rPr>
  </w:style>
  <w:style w:type="character" w:styleId="af0">
    <w:name w:val="footnote reference"/>
    <w:basedOn w:val="a1"/>
    <w:semiHidden/>
    <w:unhideWhenUsed/>
    <w:rsid w:val="004E0EDF"/>
    <w:rPr>
      <w:vertAlign w:val="superscript"/>
    </w:rPr>
  </w:style>
  <w:style w:type="paragraph" w:customStyle="1" w:styleId="Default">
    <w:name w:val="Default"/>
    <w:rsid w:val="00B86B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xfmc1">
    <w:name w:val="xfmc1"/>
    <w:basedOn w:val="a1"/>
    <w:rsid w:val="00420C22"/>
  </w:style>
  <w:style w:type="paragraph" w:styleId="af1">
    <w:name w:val="footer"/>
    <w:basedOn w:val="a"/>
    <w:link w:val="af2"/>
    <w:uiPriority w:val="99"/>
    <w:unhideWhenUsed/>
    <w:rsid w:val="00420C22"/>
    <w:pPr>
      <w:tabs>
        <w:tab w:val="center" w:pos="4819"/>
        <w:tab w:val="right" w:pos="9639"/>
      </w:tabs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af2">
    <w:name w:val="Нижний колонтитул Знак"/>
    <w:basedOn w:val="a1"/>
    <w:link w:val="af1"/>
    <w:uiPriority w:val="99"/>
    <w:rsid w:val="00420C22"/>
    <w:rPr>
      <w:rFonts w:ascii="Calibri" w:eastAsia="Calibri" w:hAnsi="Calibri"/>
      <w:sz w:val="22"/>
      <w:szCs w:val="22"/>
      <w:lang w:val="uk-UA" w:eastAsia="en-US"/>
    </w:rPr>
  </w:style>
  <w:style w:type="character" w:styleId="af3">
    <w:name w:val="Strong"/>
    <w:basedOn w:val="a1"/>
    <w:uiPriority w:val="22"/>
    <w:qFormat/>
    <w:rsid w:val="00E814BF"/>
    <w:rPr>
      <w:b/>
      <w:bCs/>
    </w:rPr>
  </w:style>
  <w:style w:type="paragraph" w:styleId="af4">
    <w:name w:val="Body Text"/>
    <w:basedOn w:val="a"/>
    <w:link w:val="af5"/>
    <w:semiHidden/>
    <w:rsid w:val="00405D72"/>
    <w:pPr>
      <w:snapToGrid w:val="0"/>
      <w:spacing w:line="240" w:lineRule="auto"/>
    </w:pPr>
    <w:rPr>
      <w:rFonts w:eastAsia="Times New Roman"/>
      <w:szCs w:val="20"/>
      <w:lang w:eastAsia="ru-RU"/>
    </w:rPr>
  </w:style>
  <w:style w:type="character" w:customStyle="1" w:styleId="af5">
    <w:name w:val="Основной текст Знак"/>
    <w:basedOn w:val="a1"/>
    <w:link w:val="af4"/>
    <w:semiHidden/>
    <w:rsid w:val="00405D72"/>
    <w:rPr>
      <w:sz w:val="28"/>
      <w:lang w:val="uk-UA"/>
    </w:rPr>
  </w:style>
  <w:style w:type="character" w:customStyle="1" w:styleId="docdata">
    <w:name w:val="docdata"/>
    <w:aliases w:val="docy,v5,2108,baiaagaaboqcaaadiqqaaauvbaaaaaaaaaaaaaaaaaaaaaaaaaaaaaaaaaaaaaaaaaaaaaaaaaaaaaaaaaaaaaaaaaaaaaaaaaaaaaaaaaaaaaaaaaaaaaaaaaaaaaaaaaaaaaaaaaaaaaaaaaaaaaaaaaaaaaaaaaaaaaaaaaaaaaaaaaaaaaaaaaaaaaaaaaaaaaaaaaaaaaaaaaaaaaaaaaaaaaaaaaaaaaaa"/>
    <w:basedOn w:val="a1"/>
    <w:rsid w:val="00F9204F"/>
  </w:style>
  <w:style w:type="paragraph" w:customStyle="1" w:styleId="6398">
    <w:name w:val="6398"/>
    <w:aliases w:val="baiaagaaboqcaaadgbaaaau6faaaaaaaaaaaaaaaaaaaaaaaaaaaaaaaaaaaaaaaaaaaaaaaaaaaaaaaaaaaaaaaaaaaaaaaaaaaaaaaaaaaaaaaaaaaaaaaaaaaaaaaaaaaaaaaaaaaaaaaaaaaaaaaaaaaaaaaaaaaaaaaaaaaaaaaaaaaaaaaaaaaaaaaaaaaaaaaaaaaaaaaaaaaaaaaaaaaaaaaaaaaaaaa"/>
    <w:basedOn w:val="a"/>
    <w:rsid w:val="00E953D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f6">
    <w:name w:val="Normal (Web)"/>
    <w:basedOn w:val="a"/>
    <w:uiPriority w:val="99"/>
    <w:unhideWhenUsed/>
    <w:rsid w:val="00E953D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xfm69039722">
    <w:name w:val="xfm_69039722"/>
    <w:rsid w:val="00AA428C"/>
  </w:style>
  <w:style w:type="paragraph" w:customStyle="1" w:styleId="60606">
    <w:name w:val="60606"/>
    <w:aliases w:val="baiaagaaboqcaaaduuoaaavg6gaaaaaaaaaaaaaaaaaaaaaaaaaaaaaaaaaaaaaaaaaaaaaaaaaaaaaaaaaaaaaaaaaaaaaaaaaaaaaaaaaaaaaaaaaaaaaaaaaaaaaaaaaaaaaaaaaaaaaaaaaaaaaaaaaaaaaaaaaaaaaaaaaaaaaaaaaaaaaaaaaaaaaaaaaaaaaaaaaaaaaaaaaaaaaaaaaaaaaaaaaaaaa"/>
    <w:basedOn w:val="a"/>
    <w:rsid w:val="00BD48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f7">
    <w:name w:val="Body Text Indent"/>
    <w:basedOn w:val="a"/>
    <w:link w:val="af8"/>
    <w:semiHidden/>
    <w:unhideWhenUsed/>
    <w:rsid w:val="000C79BC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semiHidden/>
    <w:rsid w:val="000C79BC"/>
    <w:rPr>
      <w:rFonts w:eastAsiaTheme="minorHAnsi"/>
      <w:sz w:val="28"/>
      <w:szCs w:val="28"/>
      <w:lang w:val="uk-UA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0C79BC"/>
    <w:rPr>
      <w:color w:val="605E5C"/>
      <w:shd w:val="clear" w:color="auto" w:fill="E1DFDD"/>
    </w:rPr>
  </w:style>
  <w:style w:type="paragraph" w:customStyle="1" w:styleId="af9">
    <w:basedOn w:val="a"/>
    <w:next w:val="af6"/>
    <w:uiPriority w:val="99"/>
    <w:unhideWhenUsed/>
    <w:rsid w:val="00B60BF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5394">
    <w:name w:val="5394"/>
    <w:aliases w:val="baiaagaaboqcaaadawoaaauldgaaaaaaaaaaaaaaaaaaaaaaaaaaaaaaaaaaaaaaaaaaaaaaaaaaaaaaaaaaaaaaaaaaaaaaaaaaaaaaaaaaaaaaaaaaaaaaaaaaaaaaaaaaaaaaaaaaaaaaaaaaaaaaaaaaaaaaaaaaaaaaaaaaaaaaaaaaaaaaaaaaaaaaaaaaaaaaaaaaaaaaaaaaaaaaaaaaaaaaaaaaaaaa"/>
    <w:basedOn w:val="a"/>
    <w:rsid w:val="00B60BF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styleId="afa">
    <w:name w:val="Emphasis"/>
    <w:basedOn w:val="a1"/>
    <w:qFormat/>
    <w:rsid w:val="00867ED3"/>
    <w:rPr>
      <w:i/>
      <w:iCs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C32B2B"/>
    <w:rPr>
      <w:color w:val="605E5C"/>
      <w:shd w:val="clear" w:color="auto" w:fill="E1DFDD"/>
    </w:rPr>
  </w:style>
  <w:style w:type="character" w:styleId="afb">
    <w:name w:val="FollowedHyperlink"/>
    <w:basedOn w:val="a1"/>
    <w:semiHidden/>
    <w:unhideWhenUsed/>
    <w:rsid w:val="00C32B2B"/>
    <w:rPr>
      <w:color w:val="800080" w:themeColor="followedHyperlink"/>
      <w:u w:val="single"/>
    </w:rPr>
  </w:style>
  <w:style w:type="table" w:customStyle="1" w:styleId="TableGrid">
    <w:name w:val="TableGrid"/>
    <w:rsid w:val="00E26AEE"/>
    <w:rPr>
      <w:rFonts w:ascii="Aptos" w:hAnsi="Aptos"/>
      <w:kern w:val="2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a.kpi.ua/handle/123456789/27546" TargetMode="External"/><Relationship Id="rId18" Type="http://schemas.openxmlformats.org/officeDocument/2006/relationships/hyperlink" Target="https://ela.kpi.ua/handle/123456789/42021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la.kpi.ua/handle/123456789/20033" TargetMode="External"/><Relationship Id="rId17" Type="http://schemas.openxmlformats.org/officeDocument/2006/relationships/hyperlink" Target="https://ela.kpi.ua/handle/123456789/814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la.kpi.ua/handle/123456789/2060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la.kpi.ua/handle/123456789/2060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la.kpi.ua/handle/123456789/4111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a.kpi.ua/handle/123456789/41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43B7633E08C04F9C8DA9538A0E394B" ma:contentTypeVersion="4" ma:contentTypeDescription="Створення нового документа." ma:contentTypeScope="" ma:versionID="f1fcc6b39b6ff6bb68bb579e89a68056">
  <xsd:schema xmlns:xsd="http://www.w3.org/2001/XMLSchema" xmlns:xs="http://www.w3.org/2001/XMLSchema" xmlns:p="http://schemas.microsoft.com/office/2006/metadata/properties" xmlns:ns3="f9512bbf-4d64-46a6-ba91-565f04fc291b" targetNamespace="http://schemas.microsoft.com/office/2006/metadata/properties" ma:root="true" ma:fieldsID="4fc7034385da9438d163bf9a8bf8da26" ns3:_="">
    <xsd:import namespace="f9512bbf-4d64-46a6-ba91-565f04fc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2bbf-4d64-46a6-ba91-565f04fc2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38234-7D05-4555-B5D8-E36665655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E0E47-B509-4CB0-9FD7-9C7F56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2bbf-4d64-46a6-ba91-565f04fc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0BC75-EDAD-4693-8A6D-B1CE9B1E75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9D4880-1A4C-4FF6-A7F4-D55ACDF28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3642</Words>
  <Characters>24324</Characters>
  <Application>Microsoft Office Word</Application>
  <DocSecurity>0</DocSecurity>
  <Lines>570</Lines>
  <Paragraphs>383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NMV KPI</Company>
  <LinksUpToDate>false</LinksUpToDate>
  <CharactersWithSpaces>27847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Larisa Anikeienko</cp:lastModifiedBy>
  <cp:revision>20</cp:revision>
  <cp:lastPrinted>2020-09-07T13:50:00Z</cp:lastPrinted>
  <dcterms:created xsi:type="dcterms:W3CDTF">2025-04-07T08:59:00Z</dcterms:created>
  <dcterms:modified xsi:type="dcterms:W3CDTF">2026-03-07T10:17:00Z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