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0DC8" w14:textId="77777777" w:rsidR="003024A0" w:rsidRPr="00B574F2" w:rsidRDefault="003024A0" w:rsidP="003024A0">
      <w:pPr>
        <w:pStyle w:val="af"/>
        <w:spacing w:before="10"/>
        <w:rPr>
          <w:rFonts w:asciiTheme="minorHAnsi" w:hAnsiTheme="minorHAnsi" w:cstheme="minorHAnsi"/>
          <w:sz w:val="15"/>
        </w:rPr>
      </w:pPr>
      <w:r w:rsidRPr="00B574F2">
        <w:rPr>
          <w:rFonts w:asciiTheme="minorHAnsi" w:hAnsiTheme="minorHAnsi" w:cstheme="minorHAnsi"/>
          <w:noProof/>
          <w:lang w:val="ru-RU"/>
        </w:rPr>
        <w:drawing>
          <wp:anchor distT="0" distB="0" distL="0" distR="0" simplePos="0" relativeHeight="251659264" behindDoc="0" locked="0" layoutInCell="1" allowOverlap="1" wp14:anchorId="129B9C9B" wp14:editId="76D3943D">
            <wp:simplePos x="0" y="0"/>
            <wp:positionH relativeFrom="page">
              <wp:posOffset>729721</wp:posOffset>
            </wp:positionH>
            <wp:positionV relativeFrom="page">
              <wp:posOffset>541019</wp:posOffset>
            </wp:positionV>
            <wp:extent cx="2927133" cy="551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133" cy="55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24" w:type="dxa"/>
        <w:tblLayout w:type="fixed"/>
        <w:tblLook w:val="01E0" w:firstRow="1" w:lastRow="1" w:firstColumn="1" w:lastColumn="1" w:noHBand="0" w:noVBand="0"/>
      </w:tblPr>
      <w:tblGrid>
        <w:gridCol w:w="8477"/>
      </w:tblGrid>
      <w:tr w:rsidR="003024A0" w:rsidRPr="00B574F2" w14:paraId="25601DAF" w14:textId="77777777" w:rsidTr="003024A0">
        <w:trPr>
          <w:trHeight w:val="712"/>
        </w:trPr>
        <w:tc>
          <w:tcPr>
            <w:tcW w:w="8477" w:type="dxa"/>
          </w:tcPr>
          <w:p w14:paraId="1BE069DB" w14:textId="77777777" w:rsidR="003024A0" w:rsidRPr="00B574F2" w:rsidRDefault="003024A0" w:rsidP="003024A0">
            <w:pPr>
              <w:pStyle w:val="TableParagraph"/>
              <w:spacing w:line="244" w:lineRule="exact"/>
              <w:ind w:left="5907"/>
              <w:rPr>
                <w:rFonts w:asciiTheme="minorHAnsi" w:hAnsiTheme="minorHAnsi" w:cstheme="minorHAnsi"/>
                <w:b/>
              </w:rPr>
            </w:pPr>
            <w:r w:rsidRPr="00B574F2">
              <w:rPr>
                <w:rFonts w:asciiTheme="minorHAnsi" w:hAnsiTheme="minorHAnsi" w:cstheme="minorHAnsi"/>
                <w:b/>
              </w:rPr>
              <w:t>Кафедра</w:t>
            </w:r>
            <w:r w:rsidRPr="00B574F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</w:rPr>
              <w:t>технологій</w:t>
            </w:r>
          </w:p>
          <w:p w14:paraId="0B49B2E1" w14:textId="77777777" w:rsidR="003024A0" w:rsidRPr="00B574F2" w:rsidRDefault="003024A0" w:rsidP="003024A0">
            <w:pPr>
              <w:pStyle w:val="TableParagraph"/>
              <w:ind w:left="5907"/>
              <w:rPr>
                <w:rFonts w:asciiTheme="minorHAnsi" w:hAnsiTheme="minorHAnsi" w:cstheme="minorHAnsi"/>
                <w:b/>
              </w:rPr>
            </w:pPr>
            <w:r w:rsidRPr="00B574F2">
              <w:rPr>
                <w:rFonts w:asciiTheme="minorHAnsi" w:hAnsiTheme="minorHAnsi" w:cstheme="minorHAnsi"/>
                <w:b/>
              </w:rPr>
              <w:t>оздоровлення</w:t>
            </w:r>
            <w:r w:rsidRPr="00B574F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</w:rPr>
              <w:t>і</w:t>
            </w:r>
            <w:r w:rsidRPr="00B574F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</w:rPr>
              <w:t>спорту</w:t>
            </w:r>
          </w:p>
        </w:tc>
      </w:tr>
      <w:tr w:rsidR="003024A0" w:rsidRPr="00B574F2" w14:paraId="26A50497" w14:textId="77777777" w:rsidTr="003024A0">
        <w:trPr>
          <w:trHeight w:val="2108"/>
        </w:trPr>
        <w:tc>
          <w:tcPr>
            <w:tcW w:w="8477" w:type="dxa"/>
          </w:tcPr>
          <w:p w14:paraId="7D68E84B" w14:textId="77777777" w:rsidR="000F563F" w:rsidRPr="00B574F2" w:rsidRDefault="000F563F" w:rsidP="003024A0">
            <w:pPr>
              <w:pStyle w:val="TableParagraph"/>
              <w:spacing w:before="83" w:line="326" w:lineRule="auto"/>
              <w:ind w:left="1800" w:right="1798" w:hanging="2"/>
              <w:jc w:val="center"/>
              <w:rPr>
                <w:rFonts w:asciiTheme="minorHAnsi" w:hAnsiTheme="minorHAnsi" w:cstheme="minorHAnsi"/>
                <w:b/>
                <w:sz w:val="48"/>
              </w:rPr>
            </w:pPr>
          </w:p>
          <w:p w14:paraId="735F8209" w14:textId="0A586D61" w:rsidR="003024A0" w:rsidRPr="00B574F2" w:rsidRDefault="003024A0" w:rsidP="003024A0">
            <w:pPr>
              <w:pStyle w:val="TableParagraph"/>
              <w:spacing w:before="83" w:line="326" w:lineRule="auto"/>
              <w:ind w:left="1800" w:right="1798" w:hanging="2"/>
              <w:jc w:val="center"/>
              <w:rPr>
                <w:rFonts w:asciiTheme="minorHAnsi" w:hAnsiTheme="minorHAnsi" w:cstheme="minorHAnsi"/>
                <w:b/>
                <w:sz w:val="48"/>
              </w:rPr>
            </w:pPr>
            <w:r w:rsidRPr="00B574F2">
              <w:rPr>
                <w:rFonts w:asciiTheme="minorHAnsi" w:hAnsiTheme="minorHAnsi" w:cstheme="minorHAnsi"/>
                <w:b/>
                <w:sz w:val="48"/>
              </w:rPr>
              <w:t>Циклічні види спорту</w:t>
            </w:r>
            <w:r w:rsidRPr="00B574F2">
              <w:rPr>
                <w:rFonts w:asciiTheme="minorHAnsi" w:hAnsiTheme="minorHAnsi" w:cstheme="minorHAnsi"/>
                <w:b/>
                <w:spacing w:val="1"/>
                <w:sz w:val="48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48"/>
              </w:rPr>
              <w:t>(легка</w:t>
            </w:r>
            <w:r w:rsidRPr="00B574F2">
              <w:rPr>
                <w:rFonts w:asciiTheme="minorHAnsi" w:hAnsiTheme="minorHAnsi" w:cstheme="minorHAnsi"/>
                <w:b/>
                <w:spacing w:val="-13"/>
                <w:sz w:val="48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48"/>
              </w:rPr>
              <w:t>атлетика-фітнес)</w:t>
            </w:r>
          </w:p>
          <w:p w14:paraId="320C8DB4" w14:textId="77777777" w:rsidR="003024A0" w:rsidRPr="00B574F2" w:rsidRDefault="003024A0" w:rsidP="003024A0">
            <w:pPr>
              <w:pStyle w:val="TableParagraph"/>
              <w:spacing w:line="412" w:lineRule="exact"/>
              <w:ind w:left="189" w:right="189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B574F2">
              <w:rPr>
                <w:rFonts w:asciiTheme="minorHAnsi" w:hAnsiTheme="minorHAnsi" w:cstheme="minorHAnsi"/>
                <w:b/>
                <w:sz w:val="36"/>
              </w:rPr>
              <w:t>Робоча</w:t>
            </w:r>
            <w:r w:rsidRPr="00B574F2">
              <w:rPr>
                <w:rFonts w:asciiTheme="minorHAnsi" w:hAnsiTheme="minorHAnsi" w:cstheme="minorHAnsi"/>
                <w:b/>
                <w:spacing w:val="-4"/>
                <w:sz w:val="36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36"/>
              </w:rPr>
              <w:t>програма</w:t>
            </w:r>
            <w:r w:rsidRPr="00B574F2">
              <w:rPr>
                <w:rFonts w:asciiTheme="minorHAnsi" w:hAnsiTheme="minorHAnsi" w:cstheme="minorHAnsi"/>
                <w:b/>
                <w:spacing w:val="-3"/>
                <w:sz w:val="36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36"/>
              </w:rPr>
              <w:t>навчальної</w:t>
            </w:r>
            <w:r w:rsidRPr="00B574F2">
              <w:rPr>
                <w:rFonts w:asciiTheme="minorHAnsi" w:hAnsiTheme="minorHAnsi" w:cstheme="minorHAnsi"/>
                <w:b/>
                <w:spacing w:val="-4"/>
                <w:sz w:val="36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36"/>
              </w:rPr>
              <w:t>дисципліни</w:t>
            </w:r>
            <w:r w:rsidRPr="00B574F2">
              <w:rPr>
                <w:rFonts w:asciiTheme="minorHAnsi" w:hAnsiTheme="minorHAnsi" w:cstheme="minorHAnsi"/>
                <w:b/>
                <w:spacing w:val="-4"/>
                <w:sz w:val="36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36"/>
              </w:rPr>
              <w:t>(</w:t>
            </w:r>
            <w:proofErr w:type="spellStart"/>
            <w:r w:rsidRPr="00B574F2">
              <w:rPr>
                <w:rFonts w:asciiTheme="minorHAnsi" w:hAnsiTheme="minorHAnsi" w:cstheme="minorHAnsi"/>
                <w:b/>
                <w:sz w:val="36"/>
              </w:rPr>
              <w:t>Силабус</w:t>
            </w:r>
            <w:proofErr w:type="spellEnd"/>
            <w:r w:rsidRPr="00B574F2">
              <w:rPr>
                <w:rFonts w:asciiTheme="minorHAnsi" w:hAnsiTheme="minorHAnsi" w:cstheme="minorHAnsi"/>
                <w:b/>
                <w:sz w:val="36"/>
              </w:rPr>
              <w:t>)</w:t>
            </w:r>
          </w:p>
        </w:tc>
      </w:tr>
    </w:tbl>
    <w:p w14:paraId="23ADD24C" w14:textId="77777777" w:rsidR="003024A0" w:rsidRPr="00B574F2" w:rsidRDefault="003024A0" w:rsidP="003024A0">
      <w:pPr>
        <w:pStyle w:val="af"/>
        <w:spacing w:before="1"/>
        <w:rPr>
          <w:rFonts w:asciiTheme="minorHAnsi" w:hAnsiTheme="minorHAnsi" w:cstheme="minorHAnsi"/>
          <w:sz w:val="9"/>
        </w:rPr>
      </w:pPr>
    </w:p>
    <w:p w14:paraId="5E698559" w14:textId="77777777" w:rsidR="003024A0" w:rsidRPr="00B574F2" w:rsidRDefault="003024A0" w:rsidP="00F42780">
      <w:pPr>
        <w:pStyle w:val="1"/>
        <w:numPr>
          <w:ilvl w:val="0"/>
          <w:numId w:val="0"/>
        </w:numPr>
        <w:shd w:val="clear" w:color="auto" w:fill="BFBFBF" w:themeFill="background1" w:themeFillShade="BF"/>
        <w:tabs>
          <w:tab w:val="left" w:pos="3401"/>
          <w:tab w:val="left" w:pos="10143"/>
        </w:tabs>
        <w:spacing w:before="85"/>
        <w:ind w:left="164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Реквізити_навчальної_дисципліни"/>
      <w:bookmarkEnd w:id="0"/>
      <w:r w:rsidRPr="00B574F2">
        <w:rPr>
          <w:rFonts w:asciiTheme="minorHAnsi" w:hAnsiTheme="minorHAnsi" w:cstheme="minorHAnsi"/>
          <w:sz w:val="32"/>
          <w:szCs w:val="32"/>
          <w:shd w:val="clear" w:color="auto" w:fill="C1C1C1"/>
        </w:rPr>
        <w:t>Реквізити</w:t>
      </w:r>
      <w:r w:rsidRPr="00B574F2">
        <w:rPr>
          <w:rFonts w:asciiTheme="minorHAnsi" w:hAnsiTheme="minorHAnsi" w:cstheme="minorHAnsi"/>
          <w:spacing w:val="-8"/>
          <w:sz w:val="32"/>
          <w:szCs w:val="32"/>
          <w:shd w:val="clear" w:color="auto" w:fill="C1C1C1"/>
        </w:rPr>
        <w:t xml:space="preserve"> </w:t>
      </w:r>
      <w:r w:rsidRPr="00B574F2">
        <w:rPr>
          <w:rFonts w:asciiTheme="minorHAnsi" w:hAnsiTheme="minorHAnsi" w:cstheme="minorHAnsi"/>
          <w:sz w:val="32"/>
          <w:szCs w:val="32"/>
          <w:shd w:val="clear" w:color="auto" w:fill="C1C1C1"/>
        </w:rPr>
        <w:t>навчальної</w:t>
      </w:r>
      <w:r w:rsidRPr="00B574F2">
        <w:rPr>
          <w:rFonts w:asciiTheme="minorHAnsi" w:hAnsiTheme="minorHAnsi" w:cstheme="minorHAnsi"/>
          <w:spacing w:val="-4"/>
          <w:sz w:val="32"/>
          <w:szCs w:val="32"/>
          <w:shd w:val="clear" w:color="auto" w:fill="C1C1C1"/>
        </w:rPr>
        <w:t xml:space="preserve"> </w:t>
      </w:r>
      <w:r w:rsidRPr="00B574F2">
        <w:rPr>
          <w:rFonts w:asciiTheme="minorHAnsi" w:hAnsiTheme="minorHAnsi" w:cstheme="minorHAnsi"/>
          <w:sz w:val="32"/>
          <w:szCs w:val="32"/>
          <w:shd w:val="clear" w:color="auto" w:fill="C1C1C1"/>
        </w:rPr>
        <w:t>дисципліни</w:t>
      </w:r>
    </w:p>
    <w:p w14:paraId="112D9C13" w14:textId="77777777" w:rsidR="003024A0" w:rsidRPr="00B574F2" w:rsidRDefault="003024A0" w:rsidP="003024A0">
      <w:pPr>
        <w:pStyle w:val="af"/>
        <w:rPr>
          <w:rFonts w:asciiTheme="minorHAnsi" w:hAnsiTheme="minorHAnsi" w:cstheme="minorHAnsi"/>
          <w:b/>
          <w:sz w:val="15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229"/>
      </w:tblGrid>
      <w:tr w:rsidR="003024A0" w:rsidRPr="00B574F2" w14:paraId="60439A40" w14:textId="77777777" w:rsidTr="003024A0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1DC9383B" w14:textId="77777777" w:rsidR="003024A0" w:rsidRPr="00B574F2" w:rsidRDefault="003024A0" w:rsidP="003024A0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  <w:r w:rsidRPr="00B574F2">
              <w:rPr>
                <w:rFonts w:asciiTheme="minorHAnsi" w:hAnsiTheme="minorHAnsi" w:cstheme="minorHAnsi"/>
                <w:b/>
              </w:rPr>
              <w:t>Рівень</w:t>
            </w:r>
            <w:r w:rsidRPr="00B574F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</w:rPr>
              <w:t>вищої</w:t>
            </w:r>
            <w:r w:rsidRPr="00B574F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</w:rPr>
              <w:t>освіти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4B7EF32B" w14:textId="77777777" w:rsidR="003024A0" w:rsidRPr="00B574F2" w:rsidRDefault="003024A0" w:rsidP="003024A0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b/>
                <w:i/>
              </w:rPr>
            </w:pPr>
            <w:r w:rsidRPr="00B574F2">
              <w:rPr>
                <w:rFonts w:asciiTheme="minorHAnsi" w:hAnsiTheme="minorHAnsi" w:cstheme="minorHAnsi"/>
                <w:b/>
                <w:i/>
              </w:rPr>
              <w:t>Перший</w:t>
            </w:r>
            <w:r w:rsidRPr="00B574F2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i/>
              </w:rPr>
              <w:t>(бакалаврський)</w:t>
            </w:r>
          </w:p>
        </w:tc>
      </w:tr>
      <w:tr w:rsidR="003024A0" w:rsidRPr="00B574F2" w14:paraId="182DDCFF" w14:textId="77777777" w:rsidTr="003024A0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C817D17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Галузь</w:t>
            </w:r>
            <w:r w:rsidRPr="00B574F2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знань</w:t>
            </w:r>
          </w:p>
        </w:tc>
        <w:tc>
          <w:tcPr>
            <w:tcW w:w="7229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2EA8AE27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3024A0" w:rsidRPr="00B574F2" w14:paraId="192845D6" w14:textId="77777777" w:rsidTr="003024A0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3283D969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Спеціальність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07386285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3024A0" w:rsidRPr="00B574F2" w14:paraId="48EFF9BC" w14:textId="77777777" w:rsidTr="003024A0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90BDB17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Освітня</w:t>
            </w:r>
            <w:r w:rsidRPr="00B574F2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програма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16E0CB9D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3024A0" w:rsidRPr="00B574F2" w14:paraId="12A963C5" w14:textId="77777777" w:rsidTr="003024A0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394C87E0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Статус</w:t>
            </w:r>
            <w:r w:rsidRPr="00B574F2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дисципліни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48056967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Вибіркова</w:t>
            </w:r>
          </w:p>
        </w:tc>
      </w:tr>
      <w:tr w:rsidR="003024A0" w:rsidRPr="00B574F2" w14:paraId="3C4A1681" w14:textId="77777777" w:rsidTr="003024A0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7653DC2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Форма</w:t>
            </w:r>
            <w:r w:rsidRPr="00B574F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навчання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51FEF000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Очна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(денна)</w:t>
            </w:r>
          </w:p>
        </w:tc>
      </w:tr>
      <w:tr w:rsidR="003024A0" w:rsidRPr="00B574F2" w14:paraId="38E55712" w14:textId="77777777" w:rsidTr="003024A0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014E18ED" w14:textId="77777777" w:rsidR="003024A0" w:rsidRPr="00B574F2" w:rsidRDefault="003024A0" w:rsidP="003024A0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Рік</w:t>
            </w:r>
            <w:r w:rsidRPr="00B574F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підготовки,</w:t>
            </w:r>
            <w:r w:rsidRPr="00B574F2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семестр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C1EE935" w14:textId="77777777" w:rsidR="003024A0" w:rsidRPr="00B574F2" w:rsidRDefault="003024A0" w:rsidP="003024A0">
            <w:pPr>
              <w:pStyle w:val="TableParagraph"/>
              <w:spacing w:before="21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2-й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курс,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осінній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весняний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семестр</w:t>
            </w:r>
          </w:p>
        </w:tc>
      </w:tr>
      <w:tr w:rsidR="003024A0" w:rsidRPr="00B574F2" w14:paraId="07AC7680" w14:textId="77777777" w:rsidTr="003024A0">
        <w:trPr>
          <w:trHeight w:val="578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14A1116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Обсяг</w:t>
            </w:r>
            <w:r w:rsidRPr="00B574F2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дисципліни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217E5C6D" w14:textId="2A701BB1" w:rsidR="003024A0" w:rsidRPr="00B574F2" w:rsidRDefault="003024A0" w:rsidP="003024A0">
            <w:pPr>
              <w:pStyle w:val="TableParagraph"/>
              <w:spacing w:before="18"/>
              <w:ind w:left="102" w:right="30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2кредити (60 год) </w:t>
            </w: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аудиторні заняття: лекції – 0 годин, практичні –3</w:t>
            </w:r>
            <w:r w:rsidR="005F3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годин,</w:t>
            </w:r>
            <w:r w:rsidRPr="00B574F2">
              <w:rPr>
                <w:rFonts w:asciiTheme="minorHAnsi" w:hAnsiTheme="minorHAnsi" w:cstheme="minorHAnsi"/>
                <w:color w:val="000000" w:themeColor="text1"/>
                <w:spacing w:val="-47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самостійна</w:t>
            </w:r>
            <w:r w:rsidRPr="00B574F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робота</w:t>
            </w:r>
            <w:r w:rsidRPr="00B574F2">
              <w:rPr>
                <w:rFonts w:asciiTheme="minorHAnsi" w:hAnsiTheme="minorHAnsi" w:cstheme="minorHAnsi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="005F3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Pr="00B574F2">
              <w:rPr>
                <w:rFonts w:asciiTheme="minorHAnsi" w:hAnsiTheme="minorHAnsi" w:cstheme="minorHAnsi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години</w:t>
            </w:r>
          </w:p>
        </w:tc>
      </w:tr>
      <w:tr w:rsidR="003024A0" w:rsidRPr="00B574F2" w14:paraId="595550D3" w14:textId="77777777" w:rsidTr="003024A0">
        <w:trPr>
          <w:trHeight w:val="575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E4AC91D" w14:textId="77777777" w:rsidR="003024A0" w:rsidRPr="00B574F2" w:rsidRDefault="003024A0" w:rsidP="003024A0">
            <w:pPr>
              <w:pStyle w:val="TableParagraph"/>
              <w:spacing w:before="18"/>
              <w:ind w:right="2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Семестровий контроль/</w:t>
            </w:r>
            <w:r w:rsidRPr="00B574F2">
              <w:rPr>
                <w:rFonts w:asciiTheme="minorHAnsi" w:hAnsiTheme="minorHAnsi" w:cstheme="minorHAnsi"/>
                <w:b/>
                <w:spacing w:val="-47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контрольні заходи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16125BB8" w14:textId="0BC67A28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Залік,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модульна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контрольна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робота</w:t>
            </w:r>
          </w:p>
        </w:tc>
      </w:tr>
      <w:tr w:rsidR="003024A0" w:rsidRPr="00B574F2" w14:paraId="24332A0A" w14:textId="77777777" w:rsidTr="003024A0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90A8439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Розклад</w:t>
            </w:r>
            <w:r w:rsidRPr="00B574F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занять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637F42D1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години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на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тиждень</w:t>
            </w:r>
          </w:p>
        </w:tc>
      </w:tr>
      <w:tr w:rsidR="003024A0" w:rsidRPr="00B574F2" w14:paraId="0D37F3FD" w14:textId="77777777" w:rsidTr="003024A0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59E07A81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Мова</w:t>
            </w:r>
            <w:r w:rsidRPr="00B574F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викладання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13C87B89" w14:textId="77777777" w:rsidR="003024A0" w:rsidRPr="00B574F2" w:rsidRDefault="003024A0" w:rsidP="003024A0">
            <w:pPr>
              <w:pStyle w:val="TableParagraph"/>
              <w:spacing w:before="18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3024A0" w:rsidRPr="00B574F2" w14:paraId="79F3C130" w14:textId="77777777" w:rsidTr="003024A0">
        <w:trPr>
          <w:trHeight w:val="844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697F3BF" w14:textId="77777777" w:rsidR="003024A0" w:rsidRPr="00B574F2" w:rsidRDefault="003024A0" w:rsidP="003024A0">
            <w:pPr>
              <w:pStyle w:val="TableParagraph"/>
              <w:spacing w:before="18"/>
              <w:ind w:right="8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Інформація про</w:t>
            </w:r>
            <w:r w:rsidRPr="00B574F2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керівника курсу /</w:t>
            </w:r>
            <w:r w:rsidRPr="00B574F2">
              <w:rPr>
                <w:rFonts w:asciiTheme="minorHAnsi" w:hAnsiTheme="minorHAnsi" w:cstheme="minorHAnsi"/>
                <w:b/>
                <w:spacing w:val="-47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викладачів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71E31E1D" w14:textId="77777777" w:rsidR="00AA60CA" w:rsidRPr="00B574F2" w:rsidRDefault="00AA60CA" w:rsidP="0099180D">
            <w:pPr>
              <w:pStyle w:val="TableParagraph"/>
              <w:spacing w:line="265" w:lineRule="exact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7E6EC11F" w14:textId="711947C4" w:rsidR="003024A0" w:rsidRPr="00B574F2" w:rsidRDefault="00AA60CA" w:rsidP="00AA60CA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https://do.ipo.kpi.ua/mod/page/view.php?id=94055</w:t>
            </w:r>
          </w:p>
        </w:tc>
      </w:tr>
      <w:tr w:rsidR="003024A0" w:rsidRPr="00B574F2" w14:paraId="4BE38C59" w14:textId="77777777" w:rsidTr="003024A0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1747431B" w14:textId="77777777" w:rsidR="003024A0" w:rsidRPr="00B574F2" w:rsidRDefault="003024A0" w:rsidP="003024A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Розміщення</w:t>
            </w:r>
            <w:r w:rsidRPr="00B574F2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B574F2">
              <w:rPr>
                <w:rFonts w:asciiTheme="minorHAnsi" w:hAnsiTheme="minorHAnsi" w:cstheme="minorHAnsi"/>
                <w:b/>
                <w:sz w:val="22"/>
                <w:szCs w:val="22"/>
              </w:rPr>
              <w:t>курсу</w:t>
            </w:r>
          </w:p>
        </w:tc>
        <w:tc>
          <w:tcPr>
            <w:tcW w:w="72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3A4212FE" w14:textId="77777777" w:rsidR="00AA60CA" w:rsidRPr="00B574F2" w:rsidRDefault="00AA60CA" w:rsidP="00AA60CA">
            <w:pPr>
              <w:pStyle w:val="TableParagraph"/>
              <w:spacing w:line="265" w:lineRule="exact"/>
              <w:ind w:left="102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Начальне відділення легка атлетика-фітнес</w:t>
            </w:r>
          </w:p>
          <w:p w14:paraId="23E60F3E" w14:textId="13DF73D1" w:rsidR="003024A0" w:rsidRPr="00B574F2" w:rsidRDefault="00AA60CA" w:rsidP="00AA60CA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74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https://do.ipo.kpi.ua/course/view.php?id=4799</w:t>
            </w:r>
          </w:p>
        </w:tc>
      </w:tr>
    </w:tbl>
    <w:p w14:paraId="738C0F77" w14:textId="77777777" w:rsidR="003024A0" w:rsidRPr="00B574F2" w:rsidRDefault="003024A0" w:rsidP="003024A0">
      <w:pPr>
        <w:tabs>
          <w:tab w:val="left" w:pos="3389"/>
          <w:tab w:val="left" w:pos="10143"/>
        </w:tabs>
        <w:spacing w:before="119"/>
        <w:ind w:left="164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1" w:name="Програма_навчальної_дисципліни"/>
      <w:bookmarkEnd w:id="1"/>
      <w:r w:rsidRPr="00B574F2">
        <w:rPr>
          <w:rFonts w:asciiTheme="minorHAnsi" w:hAnsiTheme="minorHAnsi" w:cstheme="minorHAnsi"/>
          <w:color w:val="002060"/>
          <w:sz w:val="32"/>
          <w:szCs w:val="32"/>
          <w:shd w:val="clear" w:color="auto" w:fill="C1C1C1"/>
        </w:rPr>
        <w:t xml:space="preserve"> </w:t>
      </w:r>
      <w:r w:rsidRPr="00B574F2">
        <w:rPr>
          <w:rFonts w:asciiTheme="minorHAnsi" w:hAnsiTheme="minorHAnsi" w:cstheme="minorHAnsi"/>
          <w:color w:val="002060"/>
          <w:sz w:val="32"/>
          <w:szCs w:val="32"/>
          <w:shd w:val="clear" w:color="auto" w:fill="C1C1C1"/>
        </w:rPr>
        <w:tab/>
      </w:r>
      <w:r w:rsidRPr="00B574F2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C1C1C1"/>
        </w:rPr>
        <w:t>Програма</w:t>
      </w:r>
      <w:r w:rsidRPr="00B574F2">
        <w:rPr>
          <w:rFonts w:asciiTheme="minorHAnsi" w:hAnsiTheme="minorHAnsi" w:cstheme="minorHAnsi"/>
          <w:b/>
          <w:color w:val="002060"/>
          <w:spacing w:val="-6"/>
          <w:sz w:val="32"/>
          <w:szCs w:val="32"/>
          <w:shd w:val="clear" w:color="auto" w:fill="C1C1C1"/>
        </w:rPr>
        <w:t xml:space="preserve"> </w:t>
      </w:r>
      <w:r w:rsidRPr="00B574F2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C1C1C1"/>
        </w:rPr>
        <w:t>навчальної</w:t>
      </w:r>
      <w:r w:rsidRPr="00B574F2">
        <w:rPr>
          <w:rFonts w:asciiTheme="minorHAnsi" w:hAnsiTheme="minorHAnsi" w:cstheme="minorHAnsi"/>
          <w:b/>
          <w:color w:val="002060"/>
          <w:spacing w:val="-3"/>
          <w:sz w:val="32"/>
          <w:szCs w:val="32"/>
          <w:shd w:val="clear" w:color="auto" w:fill="C1C1C1"/>
        </w:rPr>
        <w:t xml:space="preserve"> </w:t>
      </w:r>
      <w:r w:rsidRPr="00B574F2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C1C1C1"/>
        </w:rPr>
        <w:t>дисципліни</w:t>
      </w:r>
      <w:r w:rsidRPr="00B574F2">
        <w:rPr>
          <w:rFonts w:asciiTheme="minorHAnsi" w:hAnsiTheme="minorHAnsi" w:cstheme="minorHAnsi"/>
          <w:b/>
          <w:color w:val="002060"/>
          <w:sz w:val="32"/>
          <w:szCs w:val="32"/>
          <w:shd w:val="clear" w:color="auto" w:fill="C1C1C1"/>
        </w:rPr>
        <w:tab/>
      </w:r>
    </w:p>
    <w:p w14:paraId="5F3A3FF7" w14:textId="77777777" w:rsidR="003024A0" w:rsidRPr="00B574F2" w:rsidRDefault="003024A0" w:rsidP="00B574F2">
      <w:pPr>
        <w:pStyle w:val="1"/>
        <w:keepNext w:val="0"/>
        <w:numPr>
          <w:ilvl w:val="0"/>
          <w:numId w:val="20"/>
        </w:numPr>
        <w:tabs>
          <w:tab w:val="clear" w:pos="284"/>
          <w:tab w:val="left" w:pos="980"/>
        </w:tabs>
        <w:spacing w:before="0" w:after="0"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" w:name="1._Опис_навчальної_дисципліни,_її_мета,_"/>
      <w:bookmarkEnd w:id="2"/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Опис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навчальної</w:t>
      </w:r>
      <w:r w:rsidRPr="00B574F2">
        <w:rPr>
          <w:rFonts w:asciiTheme="minorHAnsi" w:hAnsiTheme="minorHAnsi" w:cstheme="minorHAnsi"/>
          <w:color w:val="000000" w:themeColor="text1"/>
          <w:spacing w:val="-4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дисципліни,</w:t>
      </w:r>
      <w:r w:rsidRPr="00B574F2">
        <w:rPr>
          <w:rFonts w:asciiTheme="minorHAnsi" w:hAnsiTheme="minorHAnsi" w:cstheme="minorHAnsi"/>
          <w:color w:val="000000" w:themeColor="text1"/>
          <w:spacing w:val="-4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її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мета,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предмет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вивчання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та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результати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навчання</w:t>
      </w:r>
    </w:p>
    <w:p w14:paraId="58B4CA9C" w14:textId="77777777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sz w:val="24"/>
          <w:szCs w:val="24"/>
        </w:rPr>
        <w:t>Основною метою навчальної дисципліни «Циклічні види спорту (легка атлетика-фітнес)» є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формування у здобувачів вищої освіти здатності підтримувати на достатньому рівні стан фізичного здоров’я,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фізичної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та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розумової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працездатності;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розвивати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основні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sz w:val="24"/>
          <w:szCs w:val="24"/>
        </w:rPr>
        <w:t>життєво</w:t>
      </w:r>
      <w:proofErr w:type="spellEnd"/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необхідні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sz w:val="24"/>
          <w:szCs w:val="24"/>
        </w:rPr>
        <w:t>професійно</w:t>
      </w:r>
      <w:proofErr w:type="spellEnd"/>
      <w:r w:rsidRPr="00B574F2">
        <w:rPr>
          <w:rFonts w:asciiTheme="minorHAnsi" w:hAnsiTheme="minorHAnsi" w:cstheme="minorHAnsi"/>
          <w:sz w:val="24"/>
          <w:szCs w:val="24"/>
        </w:rPr>
        <w:t>-прикладні рухові навички; формувати мотивацію до занять руховою активністю та спортом як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складової здорового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способу життя;</w:t>
      </w:r>
    </w:p>
    <w:p w14:paraId="2ACDA162" w14:textId="77777777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sz w:val="24"/>
          <w:szCs w:val="24"/>
        </w:rPr>
        <w:t>Дисципліна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«Циклічні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види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спорту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(легка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атлетика-фітнес)»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має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міждисциплінарний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характер. Вона інтегрує, відповідно до свого предмету, знання з медико-біологічних, психолого-</w:t>
      </w:r>
      <w:r w:rsidRPr="00B574F2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педагогічних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та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інших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наук,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які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сприяють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підвищенню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рівня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фізичного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розвитку,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функціональному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удосконаленню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систем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організму,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набуттю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основних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sz w:val="24"/>
          <w:szCs w:val="24"/>
        </w:rPr>
        <w:t>життєво</w:t>
      </w:r>
      <w:proofErr w:type="spellEnd"/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важливих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рухових</w:t>
      </w:r>
      <w:r w:rsidRPr="00B574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навичок,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вмінь</w:t>
      </w:r>
      <w:r w:rsidRPr="00B574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для</w:t>
      </w:r>
      <w:r w:rsidRPr="00B574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подальшої професійної</w:t>
      </w:r>
      <w:r w:rsidRPr="00B574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діяльності.</w:t>
      </w:r>
    </w:p>
    <w:p w14:paraId="2DB4F6DB" w14:textId="77777777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sz w:val="24"/>
          <w:szCs w:val="24"/>
        </w:rPr>
        <w:t>В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результаті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вивчення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навчальної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дисципліни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«Циклічні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види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спорту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(легка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атлетика-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фітнес)» здобувачі вищої освіти зможуть сформувати загальні компетентності для активного відпочинку та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ведення</w:t>
      </w:r>
      <w:r w:rsidRPr="00B574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здорового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способу життя:</w:t>
      </w:r>
    </w:p>
    <w:p w14:paraId="126F09A0" w14:textId="77777777" w:rsidR="003024A0" w:rsidRPr="00B574F2" w:rsidRDefault="003024A0" w:rsidP="00B574F2">
      <w:pPr>
        <w:pStyle w:val="a0"/>
        <w:numPr>
          <w:ilvl w:val="0"/>
          <w:numId w:val="19"/>
        </w:numPr>
        <w:tabs>
          <w:tab w:val="left" w:pos="553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sz w:val="24"/>
          <w:szCs w:val="24"/>
        </w:rPr>
        <w:t>використовувати засоби легкої атлетики-фітнесу з метою підвищення фізичної та розумової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працездатності,</w:t>
      </w:r>
      <w:r w:rsidRPr="00B574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розвитку</w:t>
      </w:r>
      <w:r w:rsidRPr="00B574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фізичних</w:t>
      </w:r>
      <w:r w:rsidRPr="00B574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якостей, відновлення</w:t>
      </w:r>
      <w:r w:rsidRPr="00B574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та збереження</w:t>
      </w:r>
      <w:r w:rsidRPr="00B574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здоров`я;</w:t>
      </w:r>
    </w:p>
    <w:p w14:paraId="48D0FF57" w14:textId="77777777" w:rsidR="003024A0" w:rsidRPr="00B574F2" w:rsidRDefault="003024A0" w:rsidP="00B574F2">
      <w:pPr>
        <w:pStyle w:val="a0"/>
        <w:numPr>
          <w:ilvl w:val="0"/>
          <w:numId w:val="19"/>
        </w:numPr>
        <w:tabs>
          <w:tab w:val="left" w:pos="553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sz w:val="24"/>
          <w:szCs w:val="24"/>
        </w:rPr>
        <w:lastRenderedPageBreak/>
        <w:t>здійснювати</w:t>
      </w:r>
      <w:r w:rsidRPr="00B574F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контроль</w:t>
      </w:r>
      <w:r w:rsidRPr="00B574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та</w:t>
      </w:r>
      <w:r w:rsidRPr="00B574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самоконтроль</w:t>
      </w:r>
      <w:r w:rsidRPr="00B574F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за</w:t>
      </w:r>
      <w:r w:rsidRPr="00B574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функціональним</w:t>
      </w:r>
      <w:r w:rsidRPr="00B574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станом</w:t>
      </w:r>
      <w:r w:rsidRPr="00B574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організму;</w:t>
      </w:r>
    </w:p>
    <w:p w14:paraId="14E079A2" w14:textId="77777777" w:rsidR="003024A0" w:rsidRPr="00B574F2" w:rsidRDefault="003024A0" w:rsidP="00B574F2">
      <w:pPr>
        <w:pStyle w:val="a0"/>
        <w:numPr>
          <w:ilvl w:val="0"/>
          <w:numId w:val="19"/>
        </w:numPr>
        <w:tabs>
          <w:tab w:val="left" w:pos="551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sz w:val="24"/>
          <w:szCs w:val="24"/>
        </w:rPr>
        <w:t>забезпечувати збереження і зміцнення стану індивідуального здоров`я з метою підтримки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належного рівня фізичного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стану.</w:t>
      </w:r>
    </w:p>
    <w:p w14:paraId="02A70B34" w14:textId="77777777" w:rsidR="003024A0" w:rsidRPr="00B574F2" w:rsidRDefault="003024A0" w:rsidP="00B574F2">
      <w:pPr>
        <w:pStyle w:val="1"/>
        <w:keepNext w:val="0"/>
        <w:numPr>
          <w:ilvl w:val="0"/>
          <w:numId w:val="20"/>
        </w:numPr>
        <w:tabs>
          <w:tab w:val="clear" w:pos="284"/>
          <w:tab w:val="left" w:pos="980"/>
        </w:tabs>
        <w:spacing w:before="0" w:after="0"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Пререквізити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та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постреквізити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дисципліни (місце в структурно-логічній схемі навчання</w:t>
      </w:r>
      <w:r w:rsidRPr="00B574F2">
        <w:rPr>
          <w:rFonts w:asciiTheme="minorHAnsi" w:hAnsiTheme="minorHAnsi" w:cstheme="minorHAnsi"/>
          <w:color w:val="000000" w:themeColor="text1"/>
          <w:spacing w:val="-52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за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8"/>
          <w:szCs w:val="2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відповідною освітньою програмою)</w:t>
      </w:r>
    </w:p>
    <w:p w14:paraId="5D658B14" w14:textId="77777777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Дисципліна «Циклічні види спорту (легка атлетика-фітнес)» відноситься </w:t>
      </w:r>
      <w:r w:rsidRPr="00B574F2">
        <w:rPr>
          <w:rFonts w:asciiTheme="minorHAnsi" w:hAnsiTheme="minorHAnsi" w:cstheme="minorHAnsi"/>
          <w:sz w:val="24"/>
          <w:szCs w:val="24"/>
        </w:rPr>
        <w:t>до циклу дисциплін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загальної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підготовки,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вона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є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вибірковим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компонентом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Освітньої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програми.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Для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успішного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засвоєння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дисципліни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здобувачам вищої освіти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необхідно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належати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за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станом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здоров’я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до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основної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чи</w:t>
      </w:r>
      <w:r w:rsidRPr="00B574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підготовчої</w:t>
      </w:r>
      <w:r w:rsidRPr="00B574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медичної</w:t>
      </w:r>
      <w:r w:rsidRPr="00B574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sz w:val="24"/>
          <w:szCs w:val="24"/>
        </w:rPr>
        <w:t>групи.</w:t>
      </w:r>
    </w:p>
    <w:p w14:paraId="1B955929" w14:textId="77777777" w:rsidR="003024A0" w:rsidRDefault="003024A0" w:rsidP="003024A0">
      <w:pPr>
        <w:pStyle w:val="1"/>
        <w:numPr>
          <w:ilvl w:val="0"/>
          <w:numId w:val="0"/>
        </w:numPr>
        <w:spacing w:line="240" w:lineRule="auto"/>
        <w:ind w:left="709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 Зміст навчальної дисципліни 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127530" w:rsidRPr="00F36424" w14:paraId="568923B0" w14:textId="77777777" w:rsidTr="00675A96">
        <w:tc>
          <w:tcPr>
            <w:tcW w:w="1560" w:type="dxa"/>
          </w:tcPr>
          <w:p w14:paraId="32CA02BA" w14:textId="77777777" w:rsidR="00127530" w:rsidRPr="00490C46" w:rsidRDefault="00127530" w:rsidP="00127530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490C46">
              <w:rPr>
                <w:rFonts w:ascii="Calibri" w:hAnsi="Calibri" w:cs="Calibri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0AD7706A" w14:textId="77777777" w:rsidR="00127530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F36424">
              <w:rPr>
                <w:rFonts w:ascii="Calibri" w:hAnsi="Calibri" w:cs="Calibri"/>
                <w:lang w:val="uk-UA"/>
              </w:rPr>
              <w:t xml:space="preserve">Інформаційне забезпечення проведення занять з </w:t>
            </w:r>
            <w:r>
              <w:rPr>
                <w:rFonts w:ascii="Calibri" w:hAnsi="Calibri" w:cs="Calibri"/>
                <w:lang w:val="uk-UA"/>
              </w:rPr>
              <w:t>Легкої атлетики-фітнес.</w:t>
            </w:r>
          </w:p>
          <w:p w14:paraId="060059FE" w14:textId="77777777" w:rsidR="00127530" w:rsidRPr="00F36424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127530" w:rsidRPr="00F36424" w14:paraId="2EF19753" w14:textId="77777777" w:rsidTr="00675A96">
        <w:trPr>
          <w:trHeight w:val="630"/>
        </w:trPr>
        <w:tc>
          <w:tcPr>
            <w:tcW w:w="1560" w:type="dxa"/>
          </w:tcPr>
          <w:p w14:paraId="662AFC8A" w14:textId="77777777" w:rsidR="00127530" w:rsidRPr="00490C46" w:rsidRDefault="00127530" w:rsidP="00127530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490C46">
              <w:rPr>
                <w:rFonts w:ascii="Calibri" w:hAnsi="Calibri" w:cs="Calibri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1A271FAA" w14:textId="77777777" w:rsidR="00127530" w:rsidRPr="00F36424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F36424">
              <w:rPr>
                <w:rFonts w:ascii="Calibri" w:hAnsi="Calibri" w:cs="Calibri"/>
                <w:lang w:val="uk-UA"/>
              </w:rPr>
              <w:t>Визначення індивідуального рівня фізичного стану. Аналіз та оцінювання рівня індивідуальної фізичної підготовленості здобувачів вищої освіти.</w:t>
            </w:r>
          </w:p>
          <w:p w14:paraId="69F674F4" w14:textId="77777777" w:rsidR="00127530" w:rsidRPr="00F36424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127530" w:rsidRPr="00F36424" w14:paraId="46E063A8" w14:textId="77777777" w:rsidTr="00675A96">
        <w:tc>
          <w:tcPr>
            <w:tcW w:w="1560" w:type="dxa"/>
          </w:tcPr>
          <w:p w14:paraId="05470719" w14:textId="77777777" w:rsidR="00127530" w:rsidRPr="00490C46" w:rsidRDefault="00127530" w:rsidP="00127530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490C46">
              <w:rPr>
                <w:rFonts w:ascii="Calibri" w:hAnsi="Calibri" w:cs="Calibri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10E8098D" w14:textId="77777777" w:rsidR="00127530" w:rsidRDefault="00127530" w:rsidP="00127530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3642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Ознайомлення та навчання техніці виконання технічних прийомів та фізичних вправ з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Легкої атлетики-фітнес.</w:t>
            </w:r>
          </w:p>
          <w:p w14:paraId="30C313EE" w14:textId="77777777" w:rsidR="00127530" w:rsidRPr="00F36424" w:rsidRDefault="00127530" w:rsidP="00127530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27530" w:rsidRPr="00BE11C0" w14:paraId="6CC213EC" w14:textId="77777777" w:rsidTr="00675A96">
        <w:tc>
          <w:tcPr>
            <w:tcW w:w="1560" w:type="dxa"/>
          </w:tcPr>
          <w:p w14:paraId="295C07D6" w14:textId="77777777" w:rsidR="00127530" w:rsidRPr="00490C46" w:rsidRDefault="00127530" w:rsidP="00127530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490C46">
              <w:rPr>
                <w:rFonts w:ascii="Calibri" w:hAnsi="Calibri" w:cs="Calibri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4AA5747C" w14:textId="77777777" w:rsidR="00127530" w:rsidRPr="00F36424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F36424">
              <w:rPr>
                <w:rFonts w:ascii="Calibri" w:hAnsi="Calibri" w:cs="Calibri"/>
                <w:lang w:val="uk-UA"/>
              </w:rPr>
              <w:t>Підвищення рівня фізичної підготовленості здобувачів вищої освіти.</w:t>
            </w:r>
          </w:p>
          <w:p w14:paraId="4872876C" w14:textId="77777777" w:rsidR="00127530" w:rsidRPr="00BE11C0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127530" w:rsidRPr="00F36424" w14:paraId="477B886B" w14:textId="77777777" w:rsidTr="00675A96">
        <w:tc>
          <w:tcPr>
            <w:tcW w:w="1560" w:type="dxa"/>
          </w:tcPr>
          <w:p w14:paraId="6C832ED5" w14:textId="77777777" w:rsidR="00127530" w:rsidRPr="00490C46" w:rsidRDefault="00127530" w:rsidP="00127530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490C46">
              <w:rPr>
                <w:rFonts w:ascii="Calibri" w:hAnsi="Calibri" w:cs="Calibri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7FA88302" w14:textId="77777777" w:rsidR="00127530" w:rsidRPr="00F36424" w:rsidRDefault="00127530" w:rsidP="00127530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F36424">
              <w:rPr>
                <w:rFonts w:ascii="Calibri" w:hAnsi="Calibri" w:cs="Calibri"/>
                <w:lang w:val="uk-UA"/>
              </w:rPr>
              <w:t>Тестування</w:t>
            </w:r>
            <w:r w:rsidRPr="00F36424">
              <w:rPr>
                <w:rFonts w:ascii="Calibri" w:hAnsi="Calibri" w:cs="Calibri"/>
                <w:spacing w:val="-5"/>
                <w:lang w:val="uk-UA"/>
              </w:rPr>
              <w:t xml:space="preserve"> </w:t>
            </w:r>
            <w:r w:rsidRPr="00F36424">
              <w:rPr>
                <w:rFonts w:ascii="Calibri" w:hAnsi="Calibri" w:cs="Calibri"/>
                <w:lang w:val="uk-UA"/>
              </w:rPr>
              <w:t>рівня</w:t>
            </w:r>
            <w:r w:rsidRPr="00F36424">
              <w:rPr>
                <w:rFonts w:ascii="Calibri" w:hAnsi="Calibri" w:cs="Calibri"/>
                <w:spacing w:val="-4"/>
                <w:lang w:val="uk-UA"/>
              </w:rPr>
              <w:t xml:space="preserve"> </w:t>
            </w:r>
            <w:r w:rsidRPr="00F36424">
              <w:rPr>
                <w:rFonts w:ascii="Calibri" w:hAnsi="Calibri" w:cs="Calibri"/>
                <w:lang w:val="uk-UA"/>
              </w:rPr>
              <w:t>фізичної</w:t>
            </w:r>
            <w:r w:rsidRPr="00F36424">
              <w:rPr>
                <w:rFonts w:ascii="Calibri" w:hAnsi="Calibri" w:cs="Calibri"/>
                <w:spacing w:val="-4"/>
                <w:lang w:val="uk-UA"/>
              </w:rPr>
              <w:t xml:space="preserve"> </w:t>
            </w:r>
            <w:r w:rsidRPr="00F36424">
              <w:rPr>
                <w:rFonts w:ascii="Calibri" w:hAnsi="Calibri" w:cs="Calibri"/>
                <w:lang w:val="uk-UA"/>
              </w:rPr>
              <w:t>підготовленості здобувачів вищої освіти.</w:t>
            </w:r>
          </w:p>
          <w:p w14:paraId="7EB6D7A3" w14:textId="77777777" w:rsidR="00127530" w:rsidRPr="00F36424" w:rsidRDefault="00127530" w:rsidP="00127530">
            <w:pPr>
              <w:pStyle w:val="Default"/>
              <w:autoSpaceDE/>
              <w:autoSpaceDN/>
              <w:adjustRightInd/>
              <w:jc w:val="both"/>
              <w:rPr>
                <w:rFonts w:ascii="Calibri" w:hAnsi="Calibri" w:cs="Calibri"/>
                <w:lang w:val="uk-UA"/>
              </w:rPr>
            </w:pPr>
          </w:p>
        </w:tc>
      </w:tr>
    </w:tbl>
    <w:p w14:paraId="29E2CA2E" w14:textId="77777777" w:rsidR="003024A0" w:rsidRPr="00B574F2" w:rsidRDefault="003024A0" w:rsidP="003024A0">
      <w:pPr>
        <w:pStyle w:val="1"/>
        <w:numPr>
          <w:ilvl w:val="0"/>
          <w:numId w:val="0"/>
        </w:numPr>
        <w:spacing w:line="240" w:lineRule="auto"/>
        <w:ind w:left="709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4. Навчальні матеріали та ресурси</w:t>
      </w:r>
    </w:p>
    <w:p w14:paraId="7C731EAC" w14:textId="77777777" w:rsidR="003024A0" w:rsidRPr="00B574F2" w:rsidRDefault="003024A0" w:rsidP="00F42780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Базова навчальна література:</w:t>
      </w:r>
    </w:p>
    <w:p w14:paraId="676CB620" w14:textId="6F084F57" w:rsidR="003024A0" w:rsidRPr="00B574F2" w:rsidRDefault="003024A0" w:rsidP="00B574F2">
      <w:pPr>
        <w:spacing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Навчальні</w:t>
      </w:r>
      <w:r w:rsidRPr="00B574F2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посібники</w:t>
      </w:r>
    </w:p>
    <w:p w14:paraId="5093DD63" w14:textId="694E1A80" w:rsidR="003024A0" w:rsidRPr="00B574F2" w:rsidRDefault="003024A0" w:rsidP="00B574F2">
      <w:pPr>
        <w:numPr>
          <w:ilvl w:val="0"/>
          <w:numId w:val="17"/>
        </w:numPr>
        <w:shd w:val="clear" w:color="auto" w:fill="FFFFFF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Легка атлетика - фітнес [Електронний ресурс] :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навч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посіб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для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студ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всіх спеціальностей / КПІ ім. Ігоря Сікорського; уклад.: Новицький Ю. В., Гаврилова Н. М., Прус Н. М., Руденко Г. А.,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Скибицький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І. Г.,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Ускова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С. М. – Київ: КПІ ім. Ігоря Сікорського, 2021. – 152 с. </w:t>
      </w:r>
    </w:p>
    <w:p w14:paraId="53A11128" w14:textId="77777777" w:rsidR="003024A0" w:rsidRPr="00B574F2" w:rsidRDefault="003024A0" w:rsidP="00B574F2">
      <w:pPr>
        <w:shd w:val="clear" w:color="auto" w:fill="FFFFFF"/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URI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(Уніфікований ідентифікатор ресурсу): https://ela.kpi.ua/handle/123456789/44515 </w:t>
      </w:r>
    </w:p>
    <w:p w14:paraId="7DFE6B14" w14:textId="745B83C7" w:rsidR="003024A0" w:rsidRPr="00B574F2" w:rsidRDefault="003024A0" w:rsidP="00B574F2">
      <w:pPr>
        <w:numPr>
          <w:ilvl w:val="0"/>
          <w:numId w:val="17"/>
        </w:numPr>
        <w:shd w:val="clear" w:color="auto" w:fill="FFFFFF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Основи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занять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оздоровчим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бігом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[Електронний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ресурс]: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методичні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рекомендації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для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самостійної роботи студентів з дисципліни «Фізичне виховання» / НТУУ «КПІ»; уклад. Н. М.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Прус, С. М.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Ускова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Б. А.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Файнберг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 Н. М. Гаврилова. Київ: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НТУУ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«КПІ», 2012</w:t>
      </w:r>
      <w:r w:rsidR="00E50794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8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https://ela.kpi.ua/handle/123456789/1781</w:t>
        </w:r>
      </w:hyperlink>
      <w:r w:rsidRPr="00B574F2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</w:p>
    <w:p w14:paraId="245ED986" w14:textId="77777777" w:rsidR="003024A0" w:rsidRPr="00B574F2" w:rsidRDefault="003024A0" w:rsidP="00B574F2">
      <w:pPr>
        <w:pStyle w:val="af"/>
        <w:numPr>
          <w:ilvl w:val="0"/>
          <w:numId w:val="17"/>
        </w:numPr>
        <w:tabs>
          <w:tab w:val="left" w:pos="1044"/>
        </w:tabs>
        <w:snapToGrid/>
        <w:ind w:left="0" w:firstLine="709"/>
        <w:jc w:val="both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Ахметов </w:t>
      </w:r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Р. Ф., Максименко Г. М., </w:t>
      </w:r>
      <w:proofErr w:type="spellStart"/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Кутек</w:t>
      </w:r>
      <w:proofErr w:type="spellEnd"/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Т. Б. Легка атлетика: Підручник. – Житомир: Вид-во ЖДУ ім.</w:t>
      </w:r>
      <w:r w:rsidRPr="00B574F2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І.</w:t>
      </w:r>
      <w:r w:rsidRPr="00B574F2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Франка,</w:t>
      </w:r>
      <w:r w:rsidRPr="00B574F2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2013.</w:t>
      </w:r>
      <w:r w:rsidRPr="00B574F2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–</w:t>
      </w:r>
      <w:r w:rsidRPr="00B574F2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340</w:t>
      </w:r>
      <w:r w:rsidRPr="00B574F2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с.</w:t>
      </w:r>
      <w:r w:rsidRPr="00B574F2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Режим</w:t>
      </w:r>
      <w:r w:rsidRPr="00B574F2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доступу:</w:t>
      </w:r>
      <w:r w:rsidRPr="00B574F2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hyperlink r:id="rId9">
        <w:r w:rsidRPr="00B574F2">
          <w:rPr>
            <w:rFonts w:asciiTheme="minorHAnsi" w:hAnsiTheme="minorHAnsi" w:cstheme="minorHAnsi"/>
            <w:color w:val="000000" w:themeColor="text1"/>
            <w:spacing w:val="-6"/>
            <w:sz w:val="24"/>
            <w:szCs w:val="24"/>
          </w:rPr>
          <w:t>http://eprints.zu.edu.ua/18016/1/Legka_Atletika.pdf</w:t>
        </w:r>
      </w:hyperlink>
    </w:p>
    <w:p w14:paraId="65CBBBE0" w14:textId="77777777" w:rsidR="003024A0" w:rsidRPr="00B574F2" w:rsidRDefault="003024A0" w:rsidP="00B574F2">
      <w:pPr>
        <w:pStyle w:val="af"/>
        <w:numPr>
          <w:ilvl w:val="0"/>
          <w:numId w:val="17"/>
        </w:numPr>
        <w:tabs>
          <w:tab w:val="left" w:pos="1044"/>
        </w:tabs>
        <w:snapToGrid/>
        <w:ind w:left="0" w:firstLine="709"/>
        <w:jc w:val="both"/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Теорія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методика</w:t>
      </w:r>
      <w:r w:rsidRPr="00B574F2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викладання</w:t>
      </w:r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легкої</w:t>
      </w:r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атлетики</w:t>
      </w:r>
      <w:r w:rsidRPr="00B574F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/Навчально-методичний</w:t>
      </w:r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посібник</w:t>
      </w:r>
      <w:r w:rsidRPr="00B574F2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для</w:t>
      </w:r>
      <w:r w:rsidRPr="00B574F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самостійної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роботи</w:t>
      </w:r>
      <w:r w:rsidRPr="00B574F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навчальної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дисципліни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«Теорія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</w:t>
      </w:r>
      <w:r w:rsidRPr="00B574F2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методика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викладання легкої атлетики» для студентів, які навчаються зі спеціальності 014.11 / уклад.: Т.І. Кудряшова,</w:t>
      </w:r>
      <w:r w:rsidRPr="00B574F2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О.О.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Губченко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 – Кременчук: ПП «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Бітарт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», 2019. – 169 с. Режим доступу: </w:t>
      </w:r>
      <w:hyperlink r:id="rId10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https://pu.org.ua/Теорія і</w:t>
        </w:r>
      </w:hyperlink>
      <w:r w:rsidRPr="00B574F2">
        <w:rPr>
          <w:rFonts w:asciiTheme="minorHAnsi" w:hAnsiTheme="minorHAnsi" w:cstheme="minorHAnsi"/>
          <w:color w:val="000000" w:themeColor="text1"/>
          <w:spacing w:val="-47"/>
          <w:sz w:val="24"/>
          <w:szCs w:val="24"/>
        </w:rPr>
        <w:t xml:space="preserve"> </w:t>
      </w:r>
      <w:hyperlink r:id="rId11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методика</w:t>
        </w:r>
        <w:r w:rsidRPr="00B574F2">
          <w:rPr>
            <w:rFonts w:asciiTheme="minorHAnsi" w:hAnsiTheme="minorHAnsi" w:cstheme="minorHAnsi"/>
            <w:color w:val="000000" w:themeColor="text1"/>
            <w:spacing w:val="-3"/>
            <w:sz w:val="24"/>
            <w:szCs w:val="24"/>
          </w:rPr>
          <w:t xml:space="preserve"> </w:t>
        </w:r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викладання</w:t>
        </w:r>
        <w:r w:rsidRPr="00B574F2">
          <w:rPr>
            <w:rFonts w:asciiTheme="minorHAnsi" w:hAnsiTheme="minorHAnsi" w:cstheme="minorHAnsi"/>
            <w:color w:val="000000" w:themeColor="text1"/>
            <w:spacing w:val="-1"/>
            <w:sz w:val="24"/>
            <w:szCs w:val="24"/>
          </w:rPr>
          <w:t xml:space="preserve"> </w:t>
        </w:r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легкої атлетики.pdf</w:t>
        </w:r>
      </w:hyperlink>
    </w:p>
    <w:p w14:paraId="53F3642E" w14:textId="77777777" w:rsidR="003024A0" w:rsidRPr="00B574F2" w:rsidRDefault="003024A0" w:rsidP="00B574F2">
      <w:pPr>
        <w:pStyle w:val="af"/>
        <w:numPr>
          <w:ilvl w:val="0"/>
          <w:numId w:val="17"/>
        </w:numPr>
        <w:tabs>
          <w:tab w:val="left" w:pos="1044"/>
        </w:tabs>
        <w:snapToGrid/>
        <w:ind w:left="0" w:firstLine="709"/>
        <w:jc w:val="both"/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Кузьомко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Л.М. Легка атлетика з методикою викладання: Навчальний посібник для студентів</w:t>
      </w:r>
      <w:r w:rsidRPr="00B574F2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спеціальності „Фізичне виховання” педагогічних університетів. – Чернігів: Чернігівський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державний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педагогічний університет,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2008. –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372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с. </w:t>
      </w:r>
    </w:p>
    <w:p w14:paraId="3B571074" w14:textId="77777777" w:rsidR="003024A0" w:rsidRPr="00B574F2" w:rsidRDefault="003024A0" w:rsidP="00B574F2">
      <w:pPr>
        <w:pStyle w:val="af"/>
        <w:tabs>
          <w:tab w:val="left" w:pos="1044"/>
        </w:tabs>
        <w:ind w:firstLine="709"/>
        <w:jc w:val="both"/>
        <w:rPr>
          <w:rStyle w:val="a4"/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Режим доступу:</w:t>
      </w:r>
      <w:r w:rsidRPr="00B574F2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hyperlink r:id="rId12" w:history="1">
        <w:r w:rsidRPr="00B574F2">
          <w:rPr>
            <w:rStyle w:val="a4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http://erpub.chnpu.edu.ua:8080/jspui/bitstream/123456789/1356/1/13.pdf</w:t>
        </w:r>
      </w:hyperlink>
      <w:bookmarkStart w:id="3" w:name="4._І.І.Маріонда,_Е.М.Сивохоп,_В.В.Кевпан"/>
      <w:bookmarkEnd w:id="3"/>
    </w:p>
    <w:p w14:paraId="2D1CEADD" w14:textId="394423F9" w:rsidR="00AA60CA" w:rsidRPr="00B574F2" w:rsidRDefault="00AA60CA" w:rsidP="00B574F2">
      <w:pPr>
        <w:pStyle w:val="a0"/>
        <w:spacing w:line="240" w:lineRule="auto"/>
        <w:ind w:left="0"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cyan"/>
          <w:lang w:eastAsia="uk-UA"/>
        </w:rPr>
      </w:pPr>
      <w:r w:rsidRPr="00B574F2">
        <w:rPr>
          <w:rStyle w:val="a4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6. 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eastAsia="uk-UA"/>
        </w:rPr>
        <w:t xml:space="preserve">Посібник: Легка атлетика – фітнес- підготовка фізичного виховання. Електронний ресурс: навчальний посібник для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  <w:lang w:eastAsia="uk-UA"/>
        </w:rPr>
        <w:t>студ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  <w:lang w:eastAsia="uk-UA"/>
        </w:rPr>
        <w:t xml:space="preserve">. всіх спеціальностей КПІ ім. Ігоря Сікорського.; уклад.: Ю.В.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Новицький,. О.С.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Сабіров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., Н.М. Гаврилова,. С.М.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>Ускова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eastAsia="uk-UA"/>
        </w:rPr>
        <w:t xml:space="preserve">., Н.М. Прус, 2024. – 250 с. ELAKPI: </w:t>
      </w:r>
      <w:r w:rsidR="00B574F2" w:rsidRPr="00B574F2">
        <w:rPr>
          <w:rFonts w:asciiTheme="minorHAnsi" w:hAnsiTheme="minorHAnsi" w:cstheme="minorHAnsi"/>
          <w:sz w:val="24"/>
          <w:szCs w:val="24"/>
        </w:rPr>
        <w:t>https://ela.kpi.ua/items/61071c3a-792d-4209-a282-0d6506e8b1f7</w:t>
      </w:r>
    </w:p>
    <w:p w14:paraId="161F0085" w14:textId="77777777" w:rsidR="003024A0" w:rsidRPr="00B574F2" w:rsidRDefault="003024A0" w:rsidP="003024A0">
      <w:pPr>
        <w:spacing w:line="292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63A1A5" w14:textId="77777777" w:rsidR="003024A0" w:rsidRPr="00B574F2" w:rsidRDefault="003024A0" w:rsidP="003024A0">
      <w:pPr>
        <w:pStyle w:val="1"/>
        <w:numPr>
          <w:ilvl w:val="0"/>
          <w:numId w:val="0"/>
        </w:numPr>
        <w:spacing w:before="33"/>
        <w:ind w:left="786" w:hanging="360"/>
        <w:rPr>
          <w:rFonts w:asciiTheme="minorHAnsi" w:hAnsiTheme="minorHAnsi" w:cstheme="minorHAnsi"/>
          <w:color w:val="000000" w:themeColor="text1"/>
        </w:rPr>
      </w:pPr>
      <w:r w:rsidRPr="00B574F2">
        <w:rPr>
          <w:rFonts w:asciiTheme="minorHAnsi" w:hAnsiTheme="minorHAnsi" w:cstheme="minorHAnsi"/>
          <w:color w:val="000000" w:themeColor="text1"/>
        </w:rPr>
        <w:lastRenderedPageBreak/>
        <w:tab/>
        <w:t>Додаткова</w:t>
      </w:r>
      <w:r w:rsidRPr="00B574F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</w:rPr>
        <w:t>література:</w:t>
      </w:r>
    </w:p>
    <w:p w14:paraId="3169A07B" w14:textId="150BEEE3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76"/>
        </w:tabs>
        <w:spacing w:line="240" w:lineRule="auto"/>
        <w:ind w:left="0" w:firstLine="709"/>
        <w:contextualSpacing w:val="0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Яловик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А. В. Формування рухових навичок студентів університету засобами легкої атлетики :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автореф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дис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...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канд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пед. наук : [спец.] 13.00.02 "Теорія та методика навчання (фізична культура, основи здоров'я) /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Яловик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Антон Володимирович;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Східноєвроп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нац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ун-т ім. Лесі Українки. - Луцьк, 2016. - 20 с.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URI:</w:t>
      </w:r>
      <w:r w:rsid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http://repository.ldufk.edu.ua/handle/34606048/5438</w:t>
      </w:r>
    </w:p>
    <w:p w14:paraId="3C3E5C29" w14:textId="77777777" w:rsidR="00FB16B8" w:rsidRPr="00B574F2" w:rsidRDefault="00FB16B8" w:rsidP="00B574F2">
      <w:pPr>
        <w:pStyle w:val="af"/>
        <w:numPr>
          <w:ilvl w:val="0"/>
          <w:numId w:val="16"/>
        </w:numPr>
        <w:tabs>
          <w:tab w:val="left" w:pos="1044"/>
        </w:tabs>
        <w:snapToGrid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«Теорія і методика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легкоі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̈ атлетики», за напрямами підготовки: 6.010201 «Фізичне виховання», 6.010203 «Здоров’я людини» / Укладачі: Горбенко В.П., Новак Т.Я.,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Рожкова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В.С. – Дніпропетровськ: Нова Ідеологія, 2014. – 76 с. Режим доступу: </w:t>
      </w:r>
      <w:hyperlink r:id="rId13" w:history="1">
        <w:r w:rsidRPr="00B574F2">
          <w:rPr>
            <w:rStyle w:val="a4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http://infiz.dp.ua/misc-documents/repozit/ZO-A1/A1-0000-30-L1-14.pdf</w:t>
        </w:r>
      </w:hyperlink>
    </w:p>
    <w:p w14:paraId="3C974C20" w14:textId="7E2A298B" w:rsidR="003024A0" w:rsidRPr="00B574F2" w:rsidRDefault="003024A0" w:rsidP="00B574F2">
      <w:pPr>
        <w:pStyle w:val="a0"/>
        <w:numPr>
          <w:ilvl w:val="0"/>
          <w:numId w:val="16"/>
        </w:numPr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П'ятничук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Г. О. Формування психофізіологічних якостей студентів засобами легкої атлетики в процесі фізичного виховання :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автореф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дис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...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канд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наук з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фіз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виховання та спорту: [спец.] 24.00.02 "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Фіз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культура,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фіз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виховання різних груп населення" /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П'ятничук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Галина Олексіївна;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Прикарпат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нац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ун-т імені Василя Стефаника. - Івано-Франківськ, 2015. - 20 с.</w:t>
      </w:r>
      <w:r w:rsidR="00FB16B8"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URI:</w:t>
      </w:r>
      <w:r w:rsid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4" w:history="1">
        <w:r w:rsidR="00B574F2" w:rsidRPr="00B574F2">
          <w:rPr>
            <w:rStyle w:val="a4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http://repository.ldufk.edu.ua/handle/34606048/5540</w:t>
        </w:r>
      </w:hyperlink>
    </w:p>
    <w:p w14:paraId="135044C4" w14:textId="77777777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76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І.І.Маріонда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Е.М.Сивохоп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В.В.Кевпанич</w:t>
      </w:r>
      <w:proofErr w:type="spellEnd"/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Теорія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методика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викладання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легкої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атлетики: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Методична розробка для самостійної роботи студентів вищих навчальних закладів фізичного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виховання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 спорту. –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Ужгород,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2013.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– 34с.</w:t>
      </w:r>
    </w:p>
    <w:p w14:paraId="096ABE37" w14:textId="77777777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31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Гогін</w:t>
      </w:r>
      <w:proofErr w:type="spellEnd"/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О.В.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Легка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атлетика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Навчальний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посібник.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– ОВС,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2010.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395</w:t>
      </w:r>
      <w:r w:rsidRPr="00B574F2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с.</w:t>
      </w:r>
    </w:p>
    <w:p w14:paraId="041643DA" w14:textId="0A92E42E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76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Фізичне виховання. Атлетична гімнастика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для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початківців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(м’язи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спини)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[Електронний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ресурс]: методичні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рекомендації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для самостійної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роботи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студентів /</w:t>
      </w:r>
      <w:r w:rsidRPr="00B574F2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КПІ ім. Ігоря Сікорського; уклад. О.</w:t>
      </w:r>
      <w:r w:rsidRPr="00B574F2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Ф.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Твердохліб,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Г.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Масалкін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Ю.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О.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Мартинов.–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Київ: КПІ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ім.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Ігоря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Сікорського,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2017.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43 с.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URI:</w:t>
      </w:r>
      <w:r w:rsidRPr="00B574F2">
        <w:rPr>
          <w:rFonts w:asciiTheme="minorHAnsi" w:hAnsiTheme="minorHAnsi" w:cstheme="minorHAnsi"/>
          <w:color w:val="000000" w:themeColor="text1"/>
          <w:spacing w:val="42"/>
          <w:sz w:val="24"/>
          <w:szCs w:val="24"/>
        </w:rPr>
        <w:t xml:space="preserve"> </w:t>
      </w:r>
      <w:hyperlink r:id="rId15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https://ela.kpi.ua/handle/123456789/20607</w:t>
        </w:r>
      </w:hyperlink>
    </w:p>
    <w:p w14:paraId="423E23AA" w14:textId="3881BB8C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76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Індивідуалізація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навчального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процесу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студентів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на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практичних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заняттях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шейпінгу</w:t>
      </w:r>
      <w:proofErr w:type="spellEnd"/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[Електронний ресурс] : методичні рекомендації до практичних занять для студентів навчального</w:t>
      </w:r>
      <w:r w:rsidRPr="00B574F2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відділення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шейпінгу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/ КПІ ім. Ігоря Сікорського ; уклад.: Г. Л. Бойко, С. У.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Шарафутдінова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 Т. Г.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Козлова, Н. В.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Іванюта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 Н. Є. Гаврилова. – Київ,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2017.</w:t>
      </w:r>
      <w:r w:rsidRPr="00B574F2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58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</w:t>
      </w:r>
      <w:r w:rsidR="00E50794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4EAFDC8" w14:textId="6404AE7E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URI:</w:t>
      </w:r>
      <w:r w:rsidRPr="00B574F2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hyperlink r:id="rId16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https://ela.kpi.ua/handle/123456789/20446</w:t>
        </w:r>
      </w:hyperlink>
    </w:p>
    <w:p w14:paraId="2616D75F" w14:textId="22A7004D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76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Фізичне виховання [Електронний ресурс] : методичні рекомендації для самостійних занять з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фізичного виховання для студентів навчального відділення аеробіки НТУУ «КПІ». Методичні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рекомендації для студентів, які займаються аеробікою / НТУУ «КПІ» ; уклад. Н. В.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Іванюта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 С. Є.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Толмачова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Н. В. Кузьменко, Н. В.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Градусова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[та ін.]. –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Київ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НТУУ</w:t>
      </w:r>
      <w:r w:rsidRPr="00B574F2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«КПІ»,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2015. –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137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с.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</w:p>
    <w:p w14:paraId="555118B3" w14:textId="7BC34C5B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URI:</w:t>
      </w:r>
      <w:r w:rsidRPr="00B574F2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hyperlink r:id="rId17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https://ela.kpi.ua/handle/123456789/15480</w:t>
        </w:r>
      </w:hyperlink>
    </w:p>
    <w:p w14:paraId="232D65EB" w14:textId="0E553CB7" w:rsidR="003024A0" w:rsidRPr="00B574F2" w:rsidRDefault="003024A0" w:rsidP="00B574F2">
      <w:pPr>
        <w:pStyle w:val="a0"/>
        <w:numPr>
          <w:ilvl w:val="0"/>
          <w:numId w:val="16"/>
        </w:numPr>
        <w:tabs>
          <w:tab w:val="left" w:pos="476"/>
        </w:tabs>
        <w:spacing w:line="240" w:lineRule="auto"/>
        <w:ind w:left="0" w:firstLine="709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Методичні рекомендації для виконання комплексу вправ з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фітболом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для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студентів навчального відділення аеробіки НТУУ «КПІ» [Електронний ресурс] / НТУУ «КПІ»;</w:t>
      </w:r>
      <w:r w:rsidRPr="00B574F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уклад.</w:t>
      </w:r>
      <w:r w:rsidRPr="00B574F2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Н.</w:t>
      </w:r>
      <w:r w:rsidRPr="00B574F2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В.</w:t>
      </w:r>
      <w:r w:rsidRPr="00B574F2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Іванюта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574F2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С.</w:t>
      </w:r>
      <w:r w:rsidRPr="00B574F2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Є.</w:t>
      </w:r>
      <w:r w:rsidRPr="00B574F2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Толмачова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.–</w:t>
      </w:r>
      <w:r w:rsidRPr="00B574F2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Київ:</w:t>
      </w:r>
      <w:r w:rsidRPr="00B574F2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НТУУ «КПІ»,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2015.</w:t>
      </w:r>
      <w:r w:rsidRPr="00B574F2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B574F2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42 с</w:t>
      </w:r>
      <w:r w:rsidR="00E50794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FABA883" w14:textId="7707037B" w:rsidR="003024A0" w:rsidRPr="00B574F2" w:rsidRDefault="003024A0" w:rsidP="00B574F2">
      <w:pPr>
        <w:pStyle w:val="af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URI:</w:t>
      </w:r>
      <w:r w:rsidRPr="00B574F2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hyperlink r:id="rId18">
        <w:r w:rsidRPr="00B574F2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https://ela.kpi.ua/handle/123456789/11742</w:t>
        </w:r>
      </w:hyperlink>
    </w:p>
    <w:p w14:paraId="22F51537" w14:textId="77777777" w:rsidR="00E51A7C" w:rsidRPr="00B574F2" w:rsidRDefault="00E51A7C" w:rsidP="00043F16">
      <w:pPr>
        <w:ind w:firstLine="709"/>
        <w:jc w:val="both"/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uk-UA"/>
        </w:rPr>
      </w:pPr>
    </w:p>
    <w:p w14:paraId="2F3B93BB" w14:textId="77777777" w:rsidR="00566B75" w:rsidRPr="00B574F2" w:rsidRDefault="00043AE2" w:rsidP="00043AE2">
      <w:pPr>
        <w:pStyle w:val="1"/>
        <w:numPr>
          <w:ilvl w:val="0"/>
          <w:numId w:val="0"/>
        </w:numPr>
        <w:shd w:val="clear" w:color="auto" w:fill="C0C0C0"/>
        <w:tabs>
          <w:tab w:val="center" w:pos="5102"/>
          <w:tab w:val="left" w:pos="9030"/>
        </w:tabs>
        <w:spacing w:line="24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B574F2">
        <w:rPr>
          <w:rFonts w:asciiTheme="minorHAnsi" w:hAnsiTheme="minorHAnsi" w:cstheme="minorHAnsi"/>
          <w:color w:val="000000" w:themeColor="text1"/>
        </w:rPr>
        <w:tab/>
      </w:r>
      <w:r w:rsidRPr="00B574F2">
        <w:rPr>
          <w:rFonts w:asciiTheme="minorHAnsi" w:hAnsiTheme="minorHAnsi" w:cstheme="minorHAnsi"/>
          <w:color w:val="000000" w:themeColor="text1"/>
        </w:rPr>
        <w:tab/>
      </w:r>
      <w:r w:rsidR="00566B75" w:rsidRPr="00B574F2">
        <w:rPr>
          <w:rFonts w:asciiTheme="minorHAnsi" w:hAnsiTheme="minorHAnsi" w:cstheme="minorHAnsi"/>
          <w:color w:val="000000" w:themeColor="text1"/>
          <w:sz w:val="32"/>
          <w:szCs w:val="32"/>
        </w:rPr>
        <w:t>Навчальний контент</w:t>
      </w:r>
      <w:r w:rsidRPr="00B574F2">
        <w:rPr>
          <w:rFonts w:asciiTheme="minorHAnsi" w:hAnsiTheme="minorHAnsi" w:cstheme="minorHAnsi"/>
          <w:color w:val="000000" w:themeColor="text1"/>
          <w:sz w:val="32"/>
          <w:szCs w:val="32"/>
        </w:rPr>
        <w:tab/>
      </w:r>
    </w:p>
    <w:p w14:paraId="1B9F41FB" w14:textId="77777777" w:rsidR="00566B75" w:rsidRPr="00B574F2" w:rsidRDefault="003024A0" w:rsidP="003024A0">
      <w:pPr>
        <w:pStyle w:val="1"/>
        <w:numPr>
          <w:ilvl w:val="0"/>
          <w:numId w:val="0"/>
        </w:numPr>
        <w:spacing w:before="0"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5. </w:t>
      </w:r>
      <w:r w:rsidR="00566B75" w:rsidRPr="00B574F2">
        <w:rPr>
          <w:rFonts w:asciiTheme="minorHAnsi" w:hAnsiTheme="minorHAnsi" w:cstheme="minorHAnsi"/>
          <w:color w:val="000000" w:themeColor="text1"/>
          <w:sz w:val="28"/>
          <w:szCs w:val="28"/>
        </w:rPr>
        <w:t>Методика опанування навчальної дисципліни (освітнього компонента)</w:t>
      </w:r>
    </w:p>
    <w:p w14:paraId="35773F99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1</w:t>
      </w:r>
      <w:r w:rsidRPr="00B574F2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1. </w:t>
      </w:r>
      <w:r w:rsidRPr="00B574F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Ознайомити з технікою безпеки та правилами поведінки на практичних заняттях з легкої атлетики-фітнесу.</w:t>
      </w:r>
    </w:p>
    <w:p w14:paraId="3ACF9657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Ознайомити з загально-розвиваючими вправами (ЗРВ).</w:t>
      </w:r>
    </w:p>
    <w:p w14:paraId="48C76591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ТБ, загально-розвиваючі вправи. </w:t>
      </w:r>
    </w:p>
    <w:p w14:paraId="24903CFA" w14:textId="648E0B5C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6E0EA5BC" w14:textId="331ABB6A" w:rsidR="000D5B35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2</w:t>
      </w:r>
      <w:r w:rsidRPr="00B574F2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</w:t>
      </w:r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Визначити рівень індивідуального фізичного стану.</w:t>
      </w:r>
    </w:p>
    <w:p w14:paraId="4C7FF95E" w14:textId="301744ED" w:rsidR="00841E5B" w:rsidRPr="00B574F2" w:rsidRDefault="000D5B35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Навчити виконанню спеціально-підготовчих вправ.</w:t>
      </w:r>
    </w:p>
    <w:p w14:paraId="648E6DFA" w14:textId="55427346" w:rsidR="00841E5B" w:rsidRPr="00B574F2" w:rsidRDefault="000D5B35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. Навчити техніці бігу на середні та довгі дистанції.</w:t>
      </w:r>
    </w:p>
    <w:p w14:paraId="471E0010" w14:textId="35A35958" w:rsidR="00841E5B" w:rsidRPr="00B574F2" w:rsidRDefault="000D5B35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. Сприяти розвитку сили м’язів рук.</w:t>
      </w:r>
    </w:p>
    <w:p w14:paraId="64F54365" w14:textId="1B62F70A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</w:t>
      </w:r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Інтерактивні матеріали, тонометр, ваги, </w:t>
      </w:r>
      <w:proofErr w:type="spellStart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>ростомер</w:t>
      </w:r>
      <w:proofErr w:type="spellEnd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проба </w:t>
      </w:r>
      <w:proofErr w:type="spellStart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>Генчі</w:t>
      </w:r>
      <w:proofErr w:type="spellEnd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проба </w:t>
      </w:r>
      <w:proofErr w:type="spellStart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>Штанге</w:t>
      </w:r>
      <w:proofErr w:type="spellEnd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>, проба Мартіне-</w:t>
      </w:r>
      <w:proofErr w:type="spellStart"/>
      <w:r w:rsidR="000D5B35"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>Кушелевського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спеціально-підготовчі вправи, біг в повільному темпі. Вправи на розвиток сили м’язів рук, ніг і тулуба. </w:t>
      </w:r>
    </w:p>
    <w:p w14:paraId="302774E0" w14:textId="4FBC1A3F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Проведення експрес-опитува</w:t>
      </w:r>
      <w:r w:rsidR="00C23CD3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ння (</w:t>
      </w:r>
      <w:r w:rsidR="00C23CD3"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74BB8086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ru-RU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3.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</w:t>
      </w:r>
      <w:r w:rsidRPr="00B574F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Навчити техніці високого старту.</w:t>
      </w:r>
    </w:p>
    <w:p w14:paraId="583E9C00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Сприяти розвитку сили м'язів.</w:t>
      </w:r>
    </w:p>
    <w:p w14:paraId="74F3877C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біг з високого старту на дистанціях 20 – 30 м; підтягування на перекладині та згинання-розгинання рук в упорі лежачи. </w:t>
      </w:r>
    </w:p>
    <w:p w14:paraId="3DA197EF" w14:textId="7FD8F8D5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7B4E7746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4.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Навчити техніці бігу на середні та довгі дистанції.</w:t>
      </w:r>
    </w:p>
    <w:p w14:paraId="0C42B544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Ознайомити з основами техніки спринтерського бігу.</w:t>
      </w:r>
    </w:p>
    <w:p w14:paraId="76309657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3. Сприяти розвитку сили м'язів тулуба.</w:t>
      </w:r>
    </w:p>
    <w:p w14:paraId="410480FD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біг в повільному темпі, біг з прискоренням по прямій, вправи на силу м’язів черевного пресу та спини. </w:t>
      </w:r>
    </w:p>
    <w:p w14:paraId="64D54DA3" w14:textId="3D471754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66105D59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5.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Вдосконалити техніку бігу на середні та довгі дистанції.</w:t>
      </w:r>
    </w:p>
    <w:p w14:paraId="1CDA1832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Вдосконалити техніку бігу з високого старту.</w:t>
      </w:r>
    </w:p>
    <w:p w14:paraId="75DEE91D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3. Навчити техніці бігу на короткі дистанції.</w:t>
      </w:r>
    </w:p>
    <w:p w14:paraId="03A1EB29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Сприяти розвитку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швидкісно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-силових якостей.</w:t>
      </w:r>
    </w:p>
    <w:p w14:paraId="75C72D7A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біг в повільному темпі та з поступовим прискоренням; біг з високого старту 20 – 30 м; біг з прискоренням до максимуму на дистанціях 40-50 м. </w:t>
      </w:r>
    </w:p>
    <w:p w14:paraId="75289A40" w14:textId="5DD7C8A7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31B28FE6" w14:textId="77777777" w:rsidR="00841E5B" w:rsidRPr="00B574F2" w:rsidRDefault="00841E5B" w:rsidP="00B574F2">
      <w:pPr>
        <w:tabs>
          <w:tab w:val="left" w:pos="567"/>
          <w:tab w:val="left" w:pos="709"/>
        </w:tabs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6.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: 1. Вдосконалити техніку бігу на середні та довгі дистанції.</w:t>
      </w:r>
    </w:p>
    <w:p w14:paraId="2A472DC4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Навчити техніці бігу з високого старту і стартовому розбігу.</w:t>
      </w:r>
    </w:p>
    <w:p w14:paraId="07B38F6C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Сприяти розвитку сили м’язів рук, ніг та тулуба. </w:t>
      </w:r>
    </w:p>
    <w:p w14:paraId="0E91E633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Засоби: інтерактивні матеріали, біг в повільному темпі та з довільним прискоренням; біг з прискоренням з високого старту за командою; вправи на прояв силових якостей на перекладині, паралельних брусах, гімнастичній стінці.</w:t>
      </w:r>
    </w:p>
    <w:p w14:paraId="0E38DC57" w14:textId="0F66859C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3669B6B8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7.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Сприяти розвитку аеробних можливостей організму.</w:t>
      </w:r>
    </w:p>
    <w:p w14:paraId="109384C4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Вдосконалити техніку бігу з високого старту і стартового розгону по прямій.</w:t>
      </w:r>
    </w:p>
    <w:p w14:paraId="06591777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3. Навчити техніці переходу від стартового розбігу до бігу на повороті.</w:t>
      </w:r>
    </w:p>
    <w:p w14:paraId="22E5F5EA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Сприяти розвитку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швидкісно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-силових якостей (стрибучості).</w:t>
      </w:r>
    </w:p>
    <w:p w14:paraId="6B17E8FF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біг в повільному темпі та з прискоренням до 100 м; біг з високого старту з прискоренням на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віражі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багатоскоки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в різних комбінаціях з просуванням вперед.</w:t>
      </w:r>
    </w:p>
    <w:p w14:paraId="0F527A6C" w14:textId="3AF5CADF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6A2F3768" w14:textId="77777777" w:rsidR="00841E5B" w:rsidRPr="00B574F2" w:rsidRDefault="00841E5B" w:rsidP="00B574F2">
      <w:pPr>
        <w:tabs>
          <w:tab w:val="left" w:pos="709"/>
        </w:tabs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8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: 1. Ознайомити з особливостями техніки кросового бігу.</w:t>
      </w:r>
    </w:p>
    <w:p w14:paraId="306D7722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Вдосконалити техніку бігу з високого старту і стартовому розгону.</w:t>
      </w:r>
    </w:p>
    <w:p w14:paraId="728031D5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Сприяти розвитку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швидкісно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-силових якостей.</w:t>
      </w:r>
    </w:p>
    <w:p w14:paraId="3B04BA74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біг по пересічній дистанції з поворотами; біг з високого старту 30 м з фіксацією часу; стрибки серіями на місці на одній, на двох , з ноги на ногу. </w:t>
      </w:r>
    </w:p>
    <w:p w14:paraId="3F71DA91" w14:textId="20161A5B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</w:t>
      </w:r>
      <w:r w:rsidR="00C23CD3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ння експрес-опитування (</w:t>
      </w:r>
      <w:r w:rsidR="00C23CD3"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0DDAD222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9.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: 1. Вдосконалити техніку кросового бігу.</w:t>
      </w:r>
    </w:p>
    <w:p w14:paraId="1EBC1395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Вдосконалити техніку бігу по прямій на спринтерських дистанціях.</w:t>
      </w:r>
    </w:p>
    <w:p w14:paraId="3047FB92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Сприяти розвитку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швидкісно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-силових якостей. </w:t>
      </w:r>
    </w:p>
    <w:p w14:paraId="548ACB9B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Засоби: інтерактивні матеріали, біг з прискоренням на відрізку пересіченій дистанції; біг з прискоренням до максимуму 40 м; стрибки з двох на дві з просуванням вперед на дальність.</w:t>
      </w:r>
    </w:p>
    <w:p w14:paraId="6BB1E2A8" w14:textId="6B5F036B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32E5BE4D" w14:textId="59B29A3A" w:rsidR="00841E5B" w:rsidRPr="00B574F2" w:rsidRDefault="00C46EE6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10</w:t>
      </w:r>
      <w:r w:rsidR="00841E5B"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Вдосконалити техніку бігу по пересіченій місцевості.</w:t>
      </w:r>
    </w:p>
    <w:p w14:paraId="32C24F83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Сприяти розвитку спритності.</w:t>
      </w:r>
    </w:p>
    <w:p w14:paraId="63712FA0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Навчити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виконанню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вправ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гнучкість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рухливість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суглобах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3D0191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біг по пересіченій місцевості зі зміною темпу; човниковий біг 4 х 9 м; </w:t>
      </w:r>
      <w:bookmarkStart w:id="4" w:name="_Hlk63506332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гімнастичні та довільні вправи на гнучкість за допомогою партнера та самостійно.</w:t>
      </w:r>
    </w:p>
    <w:bookmarkEnd w:id="4"/>
    <w:p w14:paraId="2771D57E" w14:textId="46ACAD6F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551816FE" w14:textId="4B3224CA" w:rsidR="00841E5B" w:rsidRPr="00B574F2" w:rsidRDefault="00C46EE6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11</w:t>
      </w:r>
      <w:r w:rsidR="00841E5B"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Навчити бігу з низького старту.</w:t>
      </w:r>
    </w:p>
    <w:p w14:paraId="1836EE69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2. Вдосконалити техніку спеціально-розвиваючих вправ бігуна.</w:t>
      </w:r>
    </w:p>
    <w:p w14:paraId="0E64E759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3. Сприяти розвитку гнучкості.</w:t>
      </w:r>
    </w:p>
    <w:p w14:paraId="500BF375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Засоби: інтерактивні матеріали, біг з низького старту самостійно та за командою; спеціальні бігові вправи бігуна: біг з високим піднімання стегна, дріботливий біг та біг з закиданням гомілки; гімнастичні та довільні вправи на гнучкість за допомогою партнера та самостійно.</w:t>
      </w:r>
    </w:p>
    <w:p w14:paraId="7587BD32" w14:textId="71A15D11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7372245E" w14:textId="5330746B" w:rsidR="00841E5B" w:rsidRPr="00B574F2" w:rsidRDefault="00C46EE6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12</w:t>
      </w:r>
      <w:r w:rsidR="00841E5B"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і: 1. Вдосконалити вправи на розвиток </w:t>
      </w:r>
      <w:proofErr w:type="spellStart"/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швидкісно</w:t>
      </w:r>
      <w:proofErr w:type="spellEnd"/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-силових якостей.</w:t>
      </w:r>
    </w:p>
    <w:p w14:paraId="7CEA1811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2. Сприяти розвитку анаеробних можливостей організму.</w:t>
      </w:r>
    </w:p>
    <w:p w14:paraId="3BAA3000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3. Сприяти розвитку сили м'язів рук, ніг та тулуба.</w:t>
      </w:r>
    </w:p>
    <w:p w14:paraId="0B00322A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матеріали, стрибкові вправи на місті, в русі, та з обтяженням; біг з прискоренням на коротких відрізках (20-30 м) повторювати з бігом підтюпцем; вправи на розвиток сили м’язів рук, ніг та тулуба. </w:t>
      </w:r>
    </w:p>
    <w:p w14:paraId="219137A5" w14:textId="42696751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5B108C3B" w14:textId="135CA8B9" w:rsidR="00841E5B" w:rsidRPr="00B574F2" w:rsidRDefault="00C46EE6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13</w:t>
      </w:r>
      <w:r w:rsidR="00841E5B" w:rsidRPr="00B574F2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. 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="00841E5B"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Вдосконалити техніку бігу на середні дистанції в зимовий період.</w:t>
      </w:r>
    </w:p>
    <w:p w14:paraId="24E0A4BA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 Сприяти розвитку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швидкісно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-силових якостей.</w:t>
      </w:r>
    </w:p>
    <w:p w14:paraId="591C3F9F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3. Сприяти розвитку сили м'язів рук, ніг та тулуба.</w:t>
      </w:r>
    </w:p>
    <w:p w14:paraId="2BC19E9D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Засоби: інтерактивні матеріали; біг в повільному темпі по пересічній дистанції. Спеціально підготовчі вправи. Вправи на розвиток сили м’язів рук, ніг і тулуба. </w:t>
      </w:r>
    </w:p>
    <w:p w14:paraId="3DEEBD6F" w14:textId="20584213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7761A42A" w14:textId="0CA7C502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Проведення експрес-опитування 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77E3E0A8" w14:textId="0EB90CEE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Практичне заняття № </w:t>
      </w:r>
      <w:r w:rsidR="00C46EE6"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14</w:t>
      </w: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Задачі: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 </w:t>
      </w:r>
      <w:r w:rsidRPr="00B574F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Сприяти прояву основних фізичних якостей.</w:t>
      </w:r>
    </w:p>
    <w:p w14:paraId="7C2E818B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Засоби: контрольні нормативи – стрибок з місця вгору, човниковий біг 4х9 м з високого старту, нахил тулуба з положення сидячи, згинання-розгинання рук в упорі лежачи.</w:t>
      </w:r>
    </w:p>
    <w:p w14:paraId="1F2C9CB9" w14:textId="23F42995" w:rsidR="00841E5B" w:rsidRPr="00B574F2" w:rsidRDefault="00C23CD3" w:rsidP="00B574F2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Проведення експрес-опитування </w:t>
      </w: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B574F2">
        <w:rPr>
          <w:rFonts w:asciiTheme="minorHAnsi" w:hAnsiTheme="minorHAnsi" w:cstheme="minorHAnsi"/>
          <w:bCs/>
          <w:sz w:val="24"/>
          <w:szCs w:val="24"/>
        </w:rPr>
        <w:t>у разі дистанційного навчання).</w:t>
      </w:r>
    </w:p>
    <w:p w14:paraId="0D8515FD" w14:textId="78E94F66" w:rsidR="00841E5B" w:rsidRPr="00B574F2" w:rsidRDefault="00C46EE6" w:rsidP="00B574F2">
      <w:pPr>
        <w:spacing w:line="240" w:lineRule="auto"/>
        <w:ind w:firstLine="709"/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Практичне заняття № 15</w:t>
      </w:r>
      <w:r w:rsidR="00841E5B" w:rsidRPr="00B574F2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.</w:t>
      </w:r>
    </w:p>
    <w:p w14:paraId="45A947E7" w14:textId="77777777" w:rsidR="00841E5B" w:rsidRPr="00B574F2" w:rsidRDefault="00841E5B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74F2">
        <w:rPr>
          <w:rFonts w:asciiTheme="minorHAnsi" w:hAnsiTheme="minorHAnsi" w:cstheme="minorHAnsi"/>
          <w:color w:val="000000" w:themeColor="text1"/>
          <w:sz w:val="24"/>
          <w:szCs w:val="24"/>
        </w:rPr>
        <w:t>Виконання модульної контрольної роботи.</w:t>
      </w:r>
    </w:p>
    <w:p w14:paraId="20B0BEA4" w14:textId="77777777" w:rsidR="00AC19C6" w:rsidRPr="00B574F2" w:rsidRDefault="00AC19C6" w:rsidP="00043F16">
      <w:pPr>
        <w:spacing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9DC472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eastAsia="Calibri" w:hAnsiTheme="minorHAnsi" w:cstheme="minorHAnsi"/>
          <w:b/>
          <w:color w:val="000000"/>
        </w:rPr>
      </w:pPr>
      <w:r w:rsidRPr="00B574F2">
        <w:rPr>
          <w:rFonts w:asciiTheme="minorHAnsi" w:eastAsia="Calibri" w:hAnsiTheme="minorHAnsi" w:cstheme="minorHAnsi"/>
          <w:b/>
          <w:color w:val="000000"/>
        </w:rPr>
        <w:t>6. Самостійна робота здобувача вищої освіти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5"/>
        <w:gridCol w:w="1415"/>
      </w:tblGrid>
      <w:tr w:rsidR="007A6DFD" w:rsidRPr="00B574F2" w14:paraId="5C330733" w14:textId="77777777" w:rsidTr="001556FF">
        <w:trPr>
          <w:trHeight w:val="20"/>
        </w:trPr>
        <w:tc>
          <w:tcPr>
            <w:tcW w:w="992" w:type="dxa"/>
            <w:vAlign w:val="center"/>
          </w:tcPr>
          <w:p w14:paraId="4C864A37" w14:textId="77777777" w:rsidR="007A6DFD" w:rsidRPr="00B574F2" w:rsidRDefault="007A6DFD" w:rsidP="001556F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7515" w:type="dxa"/>
            <w:vAlign w:val="center"/>
          </w:tcPr>
          <w:p w14:paraId="56DA031C" w14:textId="77777777" w:rsidR="007A6DFD" w:rsidRPr="00B574F2" w:rsidRDefault="007A6DFD" w:rsidP="001556F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Назва виду СРС</w:t>
            </w:r>
          </w:p>
        </w:tc>
        <w:tc>
          <w:tcPr>
            <w:tcW w:w="1415" w:type="dxa"/>
            <w:vAlign w:val="center"/>
          </w:tcPr>
          <w:p w14:paraId="04B62EEE" w14:textId="77777777" w:rsidR="007A6DFD" w:rsidRPr="00B574F2" w:rsidRDefault="007A6DFD" w:rsidP="001556F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Кількість годин СРС</w:t>
            </w:r>
          </w:p>
        </w:tc>
      </w:tr>
      <w:tr w:rsidR="007A6DFD" w:rsidRPr="00B574F2" w14:paraId="023E20E9" w14:textId="77777777" w:rsidTr="001556FF">
        <w:trPr>
          <w:trHeight w:val="20"/>
        </w:trPr>
        <w:tc>
          <w:tcPr>
            <w:tcW w:w="992" w:type="dxa"/>
          </w:tcPr>
          <w:p w14:paraId="2CA805D9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5" w:type="dxa"/>
          </w:tcPr>
          <w:p w14:paraId="44F512E6" w14:textId="77777777" w:rsidR="007A6DFD" w:rsidRPr="00B574F2" w:rsidRDefault="007A6DFD" w:rsidP="001556FF">
            <w:pPr>
              <w:pStyle w:val="af"/>
              <w:rPr>
                <w:rFonts w:asciiTheme="minorHAnsi" w:eastAsia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eastAsiaTheme="minorHAnsi" w:hAnsiTheme="minorHAnsi" w:cstheme="minorHAnsi"/>
                <w:i/>
                <w:iCs/>
                <w:color w:val="000000"/>
                <w:sz w:val="24"/>
                <w:szCs w:val="24"/>
              </w:rPr>
              <w:t>Підготовка до практичних занять</w:t>
            </w:r>
          </w:p>
        </w:tc>
        <w:tc>
          <w:tcPr>
            <w:tcW w:w="1415" w:type="dxa"/>
            <w:vAlign w:val="center"/>
          </w:tcPr>
          <w:p w14:paraId="08E2DCD2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6DFD" w:rsidRPr="00B574F2" w14:paraId="572EAD07" w14:textId="77777777" w:rsidTr="001556FF">
        <w:trPr>
          <w:trHeight w:val="20"/>
        </w:trPr>
        <w:tc>
          <w:tcPr>
            <w:tcW w:w="992" w:type="dxa"/>
          </w:tcPr>
          <w:p w14:paraId="24813C19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5" w:type="dxa"/>
          </w:tcPr>
          <w:p w14:paraId="0CEB606E" w14:textId="77777777" w:rsidR="007A6DFD" w:rsidRPr="00B574F2" w:rsidRDefault="007A6DFD" w:rsidP="001556FF">
            <w:pPr>
              <w:spacing w:line="235" w:lineRule="auto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415" w:type="dxa"/>
            <w:vAlign w:val="center"/>
          </w:tcPr>
          <w:p w14:paraId="3CDF222B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7A6DFD" w:rsidRPr="00B574F2" w14:paraId="2930D661" w14:textId="77777777" w:rsidTr="001556FF">
        <w:trPr>
          <w:trHeight w:val="20"/>
        </w:trPr>
        <w:tc>
          <w:tcPr>
            <w:tcW w:w="992" w:type="dxa"/>
          </w:tcPr>
          <w:p w14:paraId="34B0C47A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5" w:type="dxa"/>
          </w:tcPr>
          <w:p w14:paraId="7C6E5B7A" w14:textId="77777777" w:rsidR="007A6DFD" w:rsidRPr="00B574F2" w:rsidRDefault="007A6DFD" w:rsidP="001556FF">
            <w:pPr>
              <w:spacing w:line="235" w:lineRule="auto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574F2"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  <w:t>Підготовка до заліку</w:t>
            </w:r>
            <w:r w:rsidRPr="00B574F2"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B574F2"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  <w:t>складання тестів з фізичної підготовки</w:t>
            </w:r>
            <w:r w:rsidRPr="00B574F2"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5" w:type="dxa"/>
            <w:vAlign w:val="center"/>
          </w:tcPr>
          <w:p w14:paraId="30B84B63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7A6DFD" w:rsidRPr="00B574F2" w14:paraId="1149E497" w14:textId="77777777" w:rsidTr="001556FF">
        <w:trPr>
          <w:trHeight w:val="20"/>
        </w:trPr>
        <w:tc>
          <w:tcPr>
            <w:tcW w:w="992" w:type="dxa"/>
          </w:tcPr>
          <w:p w14:paraId="519D10AB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515" w:type="dxa"/>
          </w:tcPr>
          <w:p w14:paraId="11954A43" w14:textId="77777777" w:rsidR="007A6DFD" w:rsidRPr="00B574F2" w:rsidRDefault="007A6DFD" w:rsidP="001556FF">
            <w:pPr>
              <w:spacing w:line="235" w:lineRule="auto"/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Всього годин </w:t>
            </w:r>
          </w:p>
        </w:tc>
        <w:tc>
          <w:tcPr>
            <w:tcW w:w="1415" w:type="dxa"/>
            <w:vAlign w:val="center"/>
          </w:tcPr>
          <w:p w14:paraId="274EB386" w14:textId="77777777" w:rsidR="007A6DFD" w:rsidRPr="00B574F2" w:rsidRDefault="007A6DFD" w:rsidP="001556FF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B574F2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</w:tbl>
    <w:p w14:paraId="5AD31E37" w14:textId="77777777" w:rsidR="007A6DFD" w:rsidRPr="00B574F2" w:rsidRDefault="007A6DFD" w:rsidP="007A6DFD">
      <w:pPr>
        <w:shd w:val="clear" w:color="auto" w:fill="BFBFBF"/>
        <w:spacing w:before="120" w:after="12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B574F2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Політика та контроль</w:t>
      </w:r>
    </w:p>
    <w:p w14:paraId="703B0802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</w:rPr>
      </w:pPr>
      <w:r w:rsidRPr="00B574F2">
        <w:rPr>
          <w:rFonts w:asciiTheme="minorHAnsi" w:hAnsiTheme="minorHAnsi" w:cstheme="minorHAnsi"/>
          <w:b/>
          <w:color w:val="000000"/>
        </w:rPr>
        <w:t xml:space="preserve">7. Політика навчальної дисципліни (освітнього компонента) </w:t>
      </w:r>
    </w:p>
    <w:p w14:paraId="23AF2160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1. У разі очного навчання: </w:t>
      </w:r>
    </w:p>
    <w:p w14:paraId="10A0220A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>Правила відвідування практичних занять:</w:t>
      </w:r>
    </w:p>
    <w:p w14:paraId="6A469C04" w14:textId="77777777" w:rsidR="007A6DFD" w:rsidRPr="00B574F2" w:rsidRDefault="007A6DFD" w:rsidP="00B574F2">
      <w:pPr>
        <w:pStyle w:val="a0"/>
        <w:widowControl w:val="0"/>
        <w:numPr>
          <w:ilvl w:val="0"/>
          <w:numId w:val="31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31DC431C" w14:textId="77777777" w:rsidR="007A6DFD" w:rsidRPr="00B574F2" w:rsidRDefault="007A6DFD" w:rsidP="00B574F2">
      <w:pPr>
        <w:pStyle w:val="a0"/>
        <w:widowControl w:val="0"/>
        <w:numPr>
          <w:ilvl w:val="0"/>
          <w:numId w:val="31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6A075419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>Правила поведінки на заняттях:</w:t>
      </w:r>
    </w:p>
    <w:p w14:paraId="36323580" w14:textId="77777777" w:rsidR="007A6DFD" w:rsidRPr="00B574F2" w:rsidRDefault="007A6DFD" w:rsidP="00B574F2">
      <w:pPr>
        <w:pStyle w:val="a0"/>
        <w:widowControl w:val="0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вимкнення телефонів;</w:t>
      </w:r>
    </w:p>
    <w:p w14:paraId="3F3B30FD" w14:textId="77777777" w:rsidR="007A6DFD" w:rsidRPr="00B574F2" w:rsidRDefault="007A6DFD" w:rsidP="00B574F2">
      <w:pPr>
        <w:pStyle w:val="a0"/>
        <w:widowControl w:val="0"/>
        <w:numPr>
          <w:ilvl w:val="0"/>
          <w:numId w:val="32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дотримання вимог з техніки безпеки перебування у спортивній залі.</w:t>
      </w:r>
    </w:p>
    <w:p w14:paraId="5CD32A4F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Правила захисту індивідуальних завдань: </w:t>
      </w:r>
    </w:p>
    <w:p w14:paraId="2C0AEEB8" w14:textId="77777777" w:rsidR="007A6DFD" w:rsidRPr="00B574F2" w:rsidRDefault="007A6DFD" w:rsidP="00B574F2">
      <w:pPr>
        <w:pStyle w:val="a0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lastRenderedPageBreak/>
        <w:t>дотримання принципів академічної доброчесності;</w:t>
      </w:r>
    </w:p>
    <w:p w14:paraId="3A74D067" w14:textId="77777777" w:rsidR="007A6DFD" w:rsidRPr="00B574F2" w:rsidRDefault="007A6DFD" w:rsidP="00B574F2">
      <w:pPr>
        <w:pStyle w:val="a0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під час складання тестів з фізичної підготовки здобувачам вищої освіти слід дотримуватися правил техніки безпеки.</w:t>
      </w:r>
    </w:p>
    <w:p w14:paraId="2E6BC4CE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Політика дедлайнів та перескладань: </w:t>
      </w:r>
    </w:p>
    <w:p w14:paraId="7769CDF4" w14:textId="77777777" w:rsidR="007A6DFD" w:rsidRPr="00B574F2" w:rsidRDefault="007A6DFD" w:rsidP="00B574F2">
      <w:pPr>
        <w:pStyle w:val="a0"/>
        <w:widowControl w:val="0"/>
        <w:numPr>
          <w:ilvl w:val="0"/>
          <w:numId w:val="36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бали за практичні заняття, що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пропущено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ru-RU"/>
        </w:rPr>
        <w:t>(12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-15 слайдів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)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в програмі 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en-US"/>
        </w:rPr>
        <w:t>PowerPoint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згідно з тематикою пропущених практичних занять;</w:t>
      </w:r>
    </w:p>
    <w:p w14:paraId="310EEF8B" w14:textId="77777777" w:rsidR="007A6DFD" w:rsidRPr="00B574F2" w:rsidRDefault="007A6DFD" w:rsidP="00B574F2">
      <w:pPr>
        <w:pStyle w:val="a0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25088289" w14:textId="77777777" w:rsidR="007A6DFD" w:rsidRPr="00B574F2" w:rsidRDefault="007A6DFD" w:rsidP="00B574F2">
      <w:pPr>
        <w:pStyle w:val="a0"/>
        <w:numPr>
          <w:ilvl w:val="0"/>
          <w:numId w:val="35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52848FD8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Правила призначення заохочувальних балів: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428F35A6" w14:textId="77777777" w:rsidR="007A6DFD" w:rsidRPr="00B574F2" w:rsidRDefault="007A6DFD" w:rsidP="007A6DFD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u w:val="single" w:color="000000"/>
        </w:rPr>
        <w:t>10 балів.</w:t>
      </w:r>
    </w:p>
    <w:p w14:paraId="0B09F587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>Політика щодо академічної доброчесності:</w:t>
      </w:r>
    </w:p>
    <w:p w14:paraId="181CF5D1" w14:textId="77777777" w:rsidR="007A6DFD" w:rsidRPr="00B574F2" w:rsidRDefault="007A6DFD" w:rsidP="00B574F2">
      <w:pPr>
        <w:pStyle w:val="a0"/>
        <w:widowControl w:val="0"/>
        <w:numPr>
          <w:ilvl w:val="0"/>
          <w:numId w:val="34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https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//kpi.ua/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code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14:paraId="2A0F0820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У разі дистанційного навчання: </w:t>
      </w:r>
    </w:p>
    <w:p w14:paraId="1DB78C1E" w14:textId="77777777" w:rsidR="007A6DFD" w:rsidRPr="00B574F2" w:rsidRDefault="007A6DFD" w:rsidP="00B574F2">
      <w:pPr>
        <w:spacing w:line="240" w:lineRule="auto"/>
        <w:ind w:firstLine="709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Правила захисту індивідуальних завдань: </w:t>
      </w:r>
    </w:p>
    <w:p w14:paraId="2587223B" w14:textId="77777777" w:rsidR="007A6DFD" w:rsidRPr="00B574F2" w:rsidRDefault="007A6DFD" w:rsidP="00B574F2">
      <w:pPr>
        <w:pStyle w:val="a0"/>
        <w:widowControl w:val="0"/>
        <w:numPr>
          <w:ilvl w:val="0"/>
          <w:numId w:val="33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дотримання принципів академічної доброчесності.</w:t>
      </w:r>
    </w:p>
    <w:p w14:paraId="4C390846" w14:textId="77777777" w:rsidR="007A6DFD" w:rsidRPr="00B574F2" w:rsidRDefault="007A6DFD" w:rsidP="00B574F2">
      <w:pPr>
        <w:spacing w:line="240" w:lineRule="auto"/>
        <w:ind w:firstLine="709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Політика дедлайнів та перескладань: </w:t>
      </w:r>
    </w:p>
    <w:p w14:paraId="42FF5346" w14:textId="77777777" w:rsidR="007A6DFD" w:rsidRPr="00B574F2" w:rsidRDefault="007A6DFD" w:rsidP="00B574F2">
      <w:pPr>
        <w:pStyle w:val="a0"/>
        <w:widowControl w:val="0"/>
        <w:numPr>
          <w:ilvl w:val="0"/>
          <w:numId w:val="36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бали за практичні заняття, що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пропущено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ru-RU"/>
        </w:rPr>
        <w:t>(12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-15 слайдів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)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в програмі 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en-US"/>
        </w:rPr>
        <w:t>PowerPoint</w:t>
      </w:r>
      <w:r w:rsidRPr="00B574F2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,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згідно з тематикою пропущених практичних занять;</w:t>
      </w:r>
    </w:p>
    <w:p w14:paraId="582A8935" w14:textId="77777777" w:rsidR="007A6DFD" w:rsidRPr="00B574F2" w:rsidRDefault="007A6DFD" w:rsidP="00B574F2">
      <w:pPr>
        <w:pStyle w:val="a0"/>
        <w:widowControl w:val="0"/>
        <w:numPr>
          <w:ilvl w:val="0"/>
          <w:numId w:val="35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72DE9BDB" w14:textId="77777777" w:rsidR="007A6DFD" w:rsidRPr="00B574F2" w:rsidRDefault="007A6DFD" w:rsidP="00B574F2">
      <w:pPr>
        <w:pStyle w:val="a0"/>
        <w:numPr>
          <w:ilvl w:val="0"/>
          <w:numId w:val="35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610E0616" w14:textId="77777777" w:rsidR="007A6DFD" w:rsidRPr="00B574F2" w:rsidRDefault="007A6DFD" w:rsidP="00B574F2">
      <w:pPr>
        <w:spacing w:line="240" w:lineRule="auto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Правила призначення заохочувальних балів: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720C58A0" w14:textId="77777777" w:rsidR="007A6DFD" w:rsidRPr="00B574F2" w:rsidRDefault="007A6DFD" w:rsidP="00B574F2">
      <w:pPr>
        <w:spacing w:line="240" w:lineRule="auto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5EB0DBC6" w14:textId="77777777" w:rsidR="007A6DFD" w:rsidRPr="00B574F2" w:rsidRDefault="007A6DFD" w:rsidP="007A6DFD">
      <w:pPr>
        <w:spacing w:before="120" w:after="120"/>
        <w:ind w:firstLine="709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u w:val="single" w:color="000000"/>
        </w:rPr>
        <w:t>10 балів.</w:t>
      </w:r>
    </w:p>
    <w:p w14:paraId="41EC1944" w14:textId="77777777" w:rsidR="007A6DFD" w:rsidRPr="00B574F2" w:rsidRDefault="007A6DFD" w:rsidP="007A6DFD">
      <w:pPr>
        <w:ind w:firstLine="709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>Політика щодо академічної доброчесності:</w:t>
      </w:r>
    </w:p>
    <w:p w14:paraId="1992137B" w14:textId="77777777" w:rsidR="007A6DFD" w:rsidRPr="00B574F2" w:rsidRDefault="007A6DFD" w:rsidP="007A6DFD">
      <w:pPr>
        <w:pStyle w:val="a0"/>
        <w:widowControl w:val="0"/>
        <w:numPr>
          <w:ilvl w:val="0"/>
          <w:numId w:val="34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https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//kpi.ua/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code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14:paraId="14021DFE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</w:rPr>
      </w:pPr>
      <w:r w:rsidRPr="00B574F2">
        <w:rPr>
          <w:rFonts w:asciiTheme="minorHAnsi" w:hAnsiTheme="minorHAnsi" w:cstheme="minorHAnsi"/>
          <w:b/>
          <w:color w:val="000000"/>
        </w:rPr>
        <w:t xml:space="preserve">8. Види контролю та рейтингова система оцінювання результатів навчання (РСО) </w:t>
      </w:r>
    </w:p>
    <w:p w14:paraId="3045579D" w14:textId="77777777" w:rsidR="007A6DFD" w:rsidRPr="00B574F2" w:rsidRDefault="007A6DFD" w:rsidP="007A6DFD">
      <w:pPr>
        <w:spacing w:after="3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Поточний контроль: </w:t>
      </w:r>
    </w:p>
    <w:p w14:paraId="6F3F00AB" w14:textId="77777777" w:rsidR="007A6DFD" w:rsidRPr="00B574F2" w:rsidRDefault="007A6DFD" w:rsidP="007A6DFD">
      <w:pPr>
        <w:numPr>
          <w:ilvl w:val="0"/>
          <w:numId w:val="23"/>
        </w:numPr>
        <w:spacing w:after="107"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У разі очного навчання: </w:t>
      </w:r>
    </w:p>
    <w:p w14:paraId="5F0989C5" w14:textId="77777777" w:rsidR="007A6DFD" w:rsidRPr="00B574F2" w:rsidRDefault="007A6DFD" w:rsidP="007A6DFD">
      <w:pPr>
        <w:spacing w:after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0BF728E8" w14:textId="77777777" w:rsidR="007A6DFD" w:rsidRPr="00B574F2" w:rsidRDefault="007A6DFD" w:rsidP="007A6DFD">
      <w:pPr>
        <w:numPr>
          <w:ilvl w:val="2"/>
          <w:numId w:val="24"/>
        </w:numPr>
        <w:spacing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виконання завдань, передбачених практичними заняттями – практична та теоретична складові; </w:t>
      </w:r>
    </w:p>
    <w:p w14:paraId="23E8F3B2" w14:textId="77777777" w:rsidR="007A6DFD" w:rsidRPr="00B574F2" w:rsidRDefault="007A6DFD" w:rsidP="007A6DFD">
      <w:pPr>
        <w:numPr>
          <w:ilvl w:val="2"/>
          <w:numId w:val="24"/>
        </w:numPr>
        <w:spacing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виконання модульної контрольної роботи; </w:t>
      </w:r>
    </w:p>
    <w:p w14:paraId="3AD9BBF8" w14:textId="77777777" w:rsidR="007A6DFD" w:rsidRPr="00B574F2" w:rsidRDefault="007A6DFD" w:rsidP="007A6DFD">
      <w:pPr>
        <w:numPr>
          <w:ilvl w:val="2"/>
          <w:numId w:val="24"/>
        </w:numPr>
        <w:spacing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4E0CFDCC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637159BE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1. </w:t>
      </w:r>
      <w:r w:rsidRPr="00B574F2">
        <w:rPr>
          <w:rFonts w:asciiTheme="minorHAnsi" w:hAnsiTheme="minorHAnsi" w:cstheme="minorHAnsi"/>
          <w:color w:val="000000"/>
          <w:sz w:val="24"/>
          <w:szCs w:val="24"/>
          <w:u w:val="single" w:color="000000"/>
        </w:rPr>
        <w:t>Виконання завдань на практичних заняттях 1 – 14: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E8CB7AD" w14:textId="77777777" w:rsidR="007A6DFD" w:rsidRPr="00B574F2" w:rsidRDefault="007A6DFD" w:rsidP="00B574F2">
      <w:pPr>
        <w:numPr>
          <w:ilvl w:val="1"/>
          <w:numId w:val="23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Практична складова:</w:t>
      </w:r>
    </w:p>
    <w:p w14:paraId="476F1FAB" w14:textId="77777777" w:rsidR="007A6DFD" w:rsidRPr="00B574F2" w:rsidRDefault="007A6DFD" w:rsidP="00B574F2">
      <w:pPr>
        <w:pStyle w:val="a0"/>
        <w:numPr>
          <w:ilvl w:val="0"/>
          <w:numId w:val="27"/>
        </w:numPr>
        <w:spacing w:line="240" w:lineRule="auto"/>
        <w:ind w:left="709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у разі виконання завдань практичного заняття – 2 бали;</w:t>
      </w:r>
    </w:p>
    <w:p w14:paraId="0D1EC954" w14:textId="77777777" w:rsidR="007A6DFD" w:rsidRPr="00B574F2" w:rsidRDefault="007A6DFD" w:rsidP="00B574F2">
      <w:pPr>
        <w:pStyle w:val="a0"/>
        <w:numPr>
          <w:ilvl w:val="0"/>
          <w:numId w:val="27"/>
        </w:numPr>
        <w:spacing w:line="240" w:lineRule="auto"/>
        <w:ind w:left="709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не виконані завдання практичного заняття – 0 балів.</w:t>
      </w:r>
    </w:p>
    <w:p w14:paraId="711E45B3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3164C7FC" w14:textId="77777777" w:rsidR="007A6DFD" w:rsidRPr="00B574F2" w:rsidRDefault="007A6DFD" w:rsidP="00B574F2">
      <w:pPr>
        <w:numPr>
          <w:ilvl w:val="1"/>
          <w:numId w:val="23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0258CE04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23E41D29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013F8019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C21ED29" w14:textId="77777777" w:rsidR="007A6DFD" w:rsidRPr="00B574F2" w:rsidRDefault="007A6DFD" w:rsidP="007A6DFD">
      <w:pPr>
        <w:numPr>
          <w:ilvl w:val="0"/>
          <w:numId w:val="23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  <w:u w:val="single" w:color="000000"/>
        </w:rPr>
        <w:t>Виконання модульної контрольної роботи.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C9432EF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1C72D591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Усього здобувачі вищої освіти мають відповісти на 48 тестових запитань, що демонструються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рандомно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7C77CDE0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Ваговий бал за кожну правильну відповідь – 0,5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бала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21FF0A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Максимальна кількість балів за виконання модульної контрольної роботи - 24.</w:t>
      </w: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0241F56F" w14:textId="77777777" w:rsidR="007A6DFD" w:rsidRPr="00B574F2" w:rsidRDefault="007A6DFD" w:rsidP="00B574F2">
      <w:pPr>
        <w:numPr>
          <w:ilvl w:val="0"/>
          <w:numId w:val="23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7714BC9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10753B29" w14:textId="77777777" w:rsidR="007A6DFD" w:rsidRPr="00B574F2" w:rsidRDefault="007A6DFD" w:rsidP="007A6DF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7A6DFD" w:rsidRPr="00B574F2" w14:paraId="72246447" w14:textId="77777777" w:rsidTr="00B574F2">
        <w:trPr>
          <w:trHeight w:val="3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5E7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Чол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8018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840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FCA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01D7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7FCD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CE7E" w14:textId="77777777" w:rsidR="007A6DFD" w:rsidRPr="00B574F2" w:rsidRDefault="007A6DFD" w:rsidP="001556FF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≤40 </w:t>
            </w:r>
          </w:p>
        </w:tc>
      </w:tr>
      <w:tr w:rsidR="007A6DFD" w:rsidRPr="00B574F2" w14:paraId="646BBF9C" w14:textId="77777777" w:rsidTr="00B574F2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F3F2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Жін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8A5F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0F0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AA65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AB0D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DAB3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215" w14:textId="77777777" w:rsidR="007A6DFD" w:rsidRPr="00B574F2" w:rsidRDefault="007A6DFD" w:rsidP="001556FF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≤32 </w:t>
            </w:r>
          </w:p>
        </w:tc>
      </w:tr>
      <w:tr w:rsidR="007A6DFD" w:rsidRPr="00B574F2" w14:paraId="32D68D96" w14:textId="77777777" w:rsidTr="00B574F2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4A2B7AA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16CAF21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1874B93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E6AFDED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99C376E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9073D17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5BF9C28" w14:textId="77777777" w:rsidR="007A6DFD" w:rsidRPr="00B574F2" w:rsidRDefault="007A6DFD" w:rsidP="001556FF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0 </w:t>
            </w:r>
          </w:p>
        </w:tc>
      </w:tr>
    </w:tbl>
    <w:p w14:paraId="6C029246" w14:textId="77777777" w:rsidR="007A6DFD" w:rsidRPr="00B574F2" w:rsidRDefault="007A6DFD" w:rsidP="007A6DF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Човниковий біг 4 х 9 м (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сек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7A6DFD" w:rsidRPr="00B574F2" w14:paraId="38659D8A" w14:textId="77777777" w:rsidTr="00B574F2">
        <w:trPr>
          <w:trHeight w:val="3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7F04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Чол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9266" w14:textId="77777777" w:rsidR="007A6DFD" w:rsidRPr="00B574F2" w:rsidRDefault="007A6DFD" w:rsidP="001556FF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13A5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6A72" w14:textId="77777777" w:rsidR="007A6DFD" w:rsidRPr="00B574F2" w:rsidRDefault="007A6DFD" w:rsidP="001556FF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886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6FBE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54E" w14:textId="77777777" w:rsidR="007A6DFD" w:rsidRPr="00B574F2" w:rsidRDefault="007A6DFD" w:rsidP="001556FF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≥10,9 </w:t>
            </w:r>
          </w:p>
        </w:tc>
      </w:tr>
      <w:tr w:rsidR="007A6DFD" w:rsidRPr="00B574F2" w14:paraId="52030485" w14:textId="77777777" w:rsidTr="00B574F2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868F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Жін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E41B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B694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0C48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E8B2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B388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B18" w14:textId="77777777" w:rsidR="007A6DFD" w:rsidRPr="00B574F2" w:rsidRDefault="007A6DFD" w:rsidP="001556FF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≥12,1 </w:t>
            </w:r>
          </w:p>
        </w:tc>
      </w:tr>
      <w:tr w:rsidR="007A6DFD" w:rsidRPr="00B574F2" w14:paraId="029DF547" w14:textId="77777777" w:rsidTr="00B574F2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8D1431F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F08F02C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4F2C81D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0F3CB64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3CE806A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421281D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70CD6EC" w14:textId="77777777" w:rsidR="007A6DFD" w:rsidRPr="00B574F2" w:rsidRDefault="007A6DFD" w:rsidP="001556FF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B574F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00D75A98" w14:textId="77777777" w:rsidR="007A6DFD" w:rsidRPr="00B574F2" w:rsidRDefault="007A6DFD" w:rsidP="007A6DF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7A6DFD" w:rsidRPr="00B574F2" w14:paraId="5C48EE22" w14:textId="77777777" w:rsidTr="00B574F2">
        <w:trPr>
          <w:trHeight w:val="30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3CBB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Чол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B5A9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D20F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7619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F3F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647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72B8" w14:textId="77777777" w:rsidR="007A6DFD" w:rsidRPr="00B574F2" w:rsidRDefault="007A6DFD" w:rsidP="001556FF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≤19 </w:t>
            </w:r>
          </w:p>
        </w:tc>
      </w:tr>
      <w:tr w:rsidR="007A6DFD" w:rsidRPr="00B574F2" w14:paraId="7E63982A" w14:textId="77777777" w:rsidTr="00B574F2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0C4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Жін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C70D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4A2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0EE1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BA63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A20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661" w14:textId="77777777" w:rsidR="007A6DFD" w:rsidRPr="00B574F2" w:rsidRDefault="007A6DFD" w:rsidP="001556FF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≤7 </w:t>
            </w:r>
          </w:p>
        </w:tc>
      </w:tr>
      <w:tr w:rsidR="007A6DFD" w:rsidRPr="00B574F2" w14:paraId="38C3A320" w14:textId="77777777" w:rsidTr="00B574F2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DD1748D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7711146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7B09248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BE8A4B4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7037159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A2022A6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DDE0070" w14:textId="77777777" w:rsidR="007A6DFD" w:rsidRPr="00B574F2" w:rsidRDefault="007A6DFD" w:rsidP="001556FF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B574F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4455E5AE" w14:textId="77777777" w:rsidR="007A6DFD" w:rsidRPr="00B574F2" w:rsidRDefault="007A6DFD" w:rsidP="007A6DFD">
      <w:pPr>
        <w:spacing w:before="120" w:after="60"/>
        <w:ind w:left="707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Вправа на гнучкість (см)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7A6DFD" w:rsidRPr="00B574F2" w14:paraId="1D103C66" w14:textId="77777777" w:rsidTr="00B574F2">
        <w:trPr>
          <w:trHeight w:val="30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22FF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lastRenderedPageBreak/>
              <w:t>Чол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61DC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ADE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A73D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98AB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92DE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11B5" w14:textId="77777777" w:rsidR="007A6DFD" w:rsidRPr="00B574F2" w:rsidRDefault="007A6DFD" w:rsidP="001556FF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≤4 </w:t>
            </w:r>
          </w:p>
        </w:tc>
      </w:tr>
      <w:tr w:rsidR="007A6DFD" w:rsidRPr="00B574F2" w14:paraId="5A34812F" w14:textId="77777777" w:rsidTr="00B574F2"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E143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574F2">
              <w:rPr>
                <w:rFonts w:asciiTheme="minorHAnsi" w:hAnsiTheme="minorHAnsi" w:cstheme="minorHAnsi"/>
                <w:color w:val="000000"/>
              </w:rPr>
              <w:t>Жін</w:t>
            </w:r>
            <w:proofErr w:type="spellEnd"/>
            <w:r w:rsidRPr="00B574F2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067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E793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C92B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D7F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BA0A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D080" w14:textId="77777777" w:rsidR="007A6DFD" w:rsidRPr="00B574F2" w:rsidRDefault="007A6DFD" w:rsidP="001556FF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≤7 </w:t>
            </w:r>
          </w:p>
        </w:tc>
      </w:tr>
      <w:tr w:rsidR="007A6DFD" w:rsidRPr="00B574F2" w14:paraId="20C59B9D" w14:textId="77777777" w:rsidTr="00B574F2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B4CDB3E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color w:val="000000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E8393F8" w14:textId="77777777" w:rsidR="007A6DFD" w:rsidRPr="00B574F2" w:rsidRDefault="007A6DFD" w:rsidP="001556FF">
            <w:pPr>
              <w:spacing w:line="259" w:lineRule="auto"/>
              <w:ind w:right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8D05EA5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CCBB9B4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EA01F75" w14:textId="77777777" w:rsidR="007A6DFD" w:rsidRPr="00B574F2" w:rsidRDefault="007A6DFD" w:rsidP="001556FF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FE3A904" w14:textId="77777777" w:rsidR="007A6DFD" w:rsidRPr="00B574F2" w:rsidRDefault="007A6DFD" w:rsidP="001556F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BD7CC4D" w14:textId="77777777" w:rsidR="007A6DFD" w:rsidRPr="00B574F2" w:rsidRDefault="007A6DFD" w:rsidP="001556FF">
            <w:pPr>
              <w:spacing w:line="259" w:lineRule="auto"/>
              <w:ind w:righ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B574F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57EF9067" w14:textId="77777777" w:rsidR="007A6DFD" w:rsidRPr="00B574F2" w:rsidRDefault="007A6DFD" w:rsidP="007A6DFD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Розрахунок шкали (R) рейтингу </w:t>
      </w:r>
    </w:p>
    <w:p w14:paraId="1C83AC5E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027849AD" w14:textId="77777777" w:rsidR="007A6DFD" w:rsidRPr="00B574F2" w:rsidRDefault="007A6DFD" w:rsidP="007A6DFD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>Rc</w:t>
      </w:r>
      <w:proofErr w:type="spellEnd"/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= 56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vertAlign w:val="subscript"/>
        </w:rPr>
        <w:t>(практична +теоретична складова)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+ 24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vertAlign w:val="subscript"/>
        </w:rPr>
        <w:t>(МКР)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+ 20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vertAlign w:val="subscript"/>
        </w:rPr>
        <w:t>(контрольні нормативи)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= 100 балів</w:t>
      </w:r>
    </w:p>
    <w:p w14:paraId="5BAF15D0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У разі дистанційного навчання </w:t>
      </w:r>
    </w:p>
    <w:p w14:paraId="66E4AD98" w14:textId="77777777" w:rsidR="007A6DFD" w:rsidRPr="00B574F2" w:rsidRDefault="007A6DFD" w:rsidP="007A6DFD">
      <w:pP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 xml:space="preserve">Рейтинг </w:t>
      </w:r>
      <w:r w:rsidRPr="00B574F2">
        <w:rPr>
          <w:rFonts w:asciiTheme="minorHAnsi" w:hAnsiTheme="minorHAnsi" w:cstheme="minorHAnsi"/>
          <w:color w:val="000000"/>
          <w:sz w:val="24"/>
          <w:szCs w:val="24"/>
          <w:u w:val="single" w:color="000000"/>
        </w:rPr>
        <w:t>здобувача вищої освіти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</w:p>
    <w:p w14:paraId="6DE499AD" w14:textId="77777777" w:rsidR="007A6DFD" w:rsidRPr="00B574F2" w:rsidRDefault="007A6DFD" w:rsidP="007A6DFD">
      <w:pPr>
        <w:numPr>
          <w:ilvl w:val="0"/>
          <w:numId w:val="25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75E86C8B" w14:textId="77777777" w:rsidR="007A6DFD" w:rsidRPr="00B574F2" w:rsidRDefault="007A6DFD" w:rsidP="007A6DFD">
      <w:pPr>
        <w:numPr>
          <w:ilvl w:val="0"/>
          <w:numId w:val="25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виконання модульної контрольної роботи. </w:t>
      </w:r>
    </w:p>
    <w:p w14:paraId="70990382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39288B89" w14:textId="77777777" w:rsidR="007A6DFD" w:rsidRPr="00B574F2" w:rsidRDefault="007A6DFD" w:rsidP="007A6DFD">
      <w:pPr>
        <w:numPr>
          <w:ilvl w:val="0"/>
          <w:numId w:val="26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  <w:u w:val="single" w:color="000000"/>
        </w:rPr>
        <w:t>Виконання завдань на практичних заняттях 1 – 14: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37DE39B" w14:textId="77777777" w:rsidR="007A6DFD" w:rsidRPr="00B574F2" w:rsidRDefault="007A6DFD" w:rsidP="007A6DFD">
      <w:pPr>
        <w:numPr>
          <w:ilvl w:val="1"/>
          <w:numId w:val="26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6F918D2B" w14:textId="77777777" w:rsidR="007A6DFD" w:rsidRPr="00B574F2" w:rsidRDefault="007A6DFD" w:rsidP="007A6DFD">
      <w:pPr>
        <w:pStyle w:val="a0"/>
        <w:widowControl w:val="0"/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2 бали - надання </w:t>
      </w:r>
      <w:proofErr w:type="spellStart"/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повноі</w:t>
      </w:r>
      <w:proofErr w:type="spellEnd"/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̈ відповіді (не менше 95 % потрібної інформації), засвоєння теоретичного матеріалу, наданого на практичному занятті, слушні доповнення </w:t>
      </w:r>
      <w:proofErr w:type="spellStart"/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відповідеи</w:t>
      </w:r>
      <w:proofErr w:type="spellEnd"/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̆ інших здобувачів освіти;</w:t>
      </w:r>
    </w:p>
    <w:p w14:paraId="3DE19EFC" w14:textId="77777777" w:rsidR="007A6DFD" w:rsidRPr="00B574F2" w:rsidRDefault="007A6DFD" w:rsidP="007A6DFD">
      <w:pPr>
        <w:pStyle w:val="a0"/>
        <w:widowControl w:val="0"/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1,5 бали - надання повної відповіді (не менше 75 % потрібної інформації) з незначними похибками, засвоєння теоретичного матеріалу, наданого на практичному занятті;</w:t>
      </w:r>
    </w:p>
    <w:p w14:paraId="139D06D6" w14:textId="77777777" w:rsidR="007A6DFD" w:rsidRPr="00B574F2" w:rsidRDefault="007A6DFD" w:rsidP="007A6DFD">
      <w:pPr>
        <w:pStyle w:val="a0"/>
        <w:widowControl w:val="0"/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1 бал - надання достатньо повної відповіді (не менше 60 % потрібної інформації) з похибками, прогалини в знаннях теоретичного матеріалу;</w:t>
      </w:r>
    </w:p>
    <w:p w14:paraId="0A1BF8B1" w14:textId="77777777" w:rsidR="007A6DFD" w:rsidRPr="00B574F2" w:rsidRDefault="007A6DFD" w:rsidP="007A6DFD">
      <w:pPr>
        <w:pStyle w:val="a0"/>
        <w:widowControl w:val="0"/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0 балів - надання </w:t>
      </w:r>
      <w:proofErr w:type="spellStart"/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відповідеи</w:t>
      </w:r>
      <w:proofErr w:type="spellEnd"/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>̆ з чисельними значними та грубими помилками, відсутність відповіді, ухиляння від участі у практичному занятті.</w:t>
      </w:r>
    </w:p>
    <w:p w14:paraId="6E205393" w14:textId="77777777" w:rsidR="007A6DFD" w:rsidRPr="00B574F2" w:rsidRDefault="007A6DFD" w:rsidP="007A6DFD">
      <w:pPr>
        <w:spacing w:before="120" w:after="120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69330DDC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66A79AA5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46E49118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499F27CD" w14:textId="77777777" w:rsidR="007A6DFD" w:rsidRPr="00B574F2" w:rsidRDefault="007A6DFD" w:rsidP="00B574F2">
      <w:pPr>
        <w:spacing w:before="120" w:after="120" w:line="240" w:lineRule="auto"/>
        <w:ind w:firstLine="709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79C6B464" w14:textId="77777777" w:rsidR="007A6DFD" w:rsidRPr="00B574F2" w:rsidRDefault="007A6DFD" w:rsidP="007A6DFD">
      <w:pP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2. </w:t>
      </w:r>
      <w:r w:rsidRPr="00B574F2">
        <w:rPr>
          <w:rFonts w:asciiTheme="minorHAnsi" w:hAnsiTheme="minorHAnsi" w:cstheme="minorHAnsi"/>
          <w:color w:val="000000"/>
          <w:sz w:val="24"/>
          <w:szCs w:val="24"/>
          <w:u w:val="single" w:color="000000"/>
        </w:rPr>
        <w:t>Виконання модульної контрольної роботи.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703671F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389807C6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Усього здобувачі вищої освіти мають відповісти на 44 тестові запитання, що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демоструються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рандомно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3B6F05E8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Ваговий бал за кожну правильну відповідь – 1 бал.</w:t>
      </w:r>
    </w:p>
    <w:p w14:paraId="2D4259FE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lastRenderedPageBreak/>
        <w:t>Максимальна кількість балів за виконання модульної контрольної роботи - 44.</w:t>
      </w: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65832E67" w14:textId="77777777" w:rsidR="007A6DFD" w:rsidRPr="00B574F2" w:rsidRDefault="007A6DFD" w:rsidP="007A6DFD">
      <w:pPr>
        <w:spacing w:before="120" w:after="120"/>
        <w:ind w:firstLine="709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>Розрахунок шкали (R) рейтингу</w:t>
      </w:r>
    </w:p>
    <w:p w14:paraId="74980A0B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07C64607" w14:textId="77777777" w:rsidR="007A6DFD" w:rsidRPr="00B574F2" w:rsidRDefault="007A6DFD" w:rsidP="007A6DFD">
      <w:pPr>
        <w:spacing w:before="120" w:after="120"/>
        <w:ind w:firstLine="709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>Rc</w:t>
      </w:r>
      <w:proofErr w:type="spellEnd"/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= 56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vertAlign w:val="subscript"/>
        </w:rPr>
        <w:t>(28 практична +28 теоретична складова)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+ 44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  <w:vertAlign w:val="subscript"/>
        </w:rPr>
        <w:t>(МКР)</w:t>
      </w: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= 100 балів</w:t>
      </w:r>
    </w:p>
    <w:p w14:paraId="5C794219" w14:textId="77777777" w:rsidR="007A6DFD" w:rsidRPr="00B574F2" w:rsidRDefault="007A6DFD" w:rsidP="00B574F2">
      <w:pPr>
        <w:spacing w:line="240" w:lineRule="auto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Календарний контроль: </w:t>
      </w:r>
    </w:p>
    <w:p w14:paraId="32E9A4D4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Календарний контроль проводиться протягом семестру на 7-му (1-й КК) та 13-му тижні (2-й КК) як моніторинг поточного стану виконання вимог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Силабусу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. Позитивний результат з КК здобувач вищої освіти отримує коли його поточний рейтинговий бал складає не менше 50% від максимально можливого на момент проведення КК. </w:t>
      </w:r>
    </w:p>
    <w:p w14:paraId="48653A7F" w14:textId="77777777" w:rsidR="007A6DFD" w:rsidRPr="00B574F2" w:rsidRDefault="007A6DFD" w:rsidP="007A6DFD">
      <w:pPr>
        <w:spacing w:before="60" w:after="60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Семестровий контроль: </w:t>
      </w:r>
    </w:p>
    <w:p w14:paraId="6E820009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Семестровий контроль – </w:t>
      </w: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>залік.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C485AAD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4ECB46A2" w14:textId="77777777" w:rsidR="007A6DFD" w:rsidRPr="00B574F2" w:rsidRDefault="007A6DFD" w:rsidP="007A6DFD">
      <w:pPr>
        <w:spacing w:before="120" w:after="120"/>
        <w:jc w:val="center"/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67619FFF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>Умови допуску до семестрового контролю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: показник семестрового рейтингу має бути більшим, ніж 30 балів.</w:t>
      </w:r>
    </w:p>
    <w:p w14:paraId="2743F01A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745ECF96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B574F2">
        <w:rPr>
          <w:rFonts w:asciiTheme="minorHAnsi" w:hAnsiTheme="minorHAnsi" w:cstheme="minorHAnsi"/>
          <w:b/>
          <w:bCs/>
          <w:color w:val="000000"/>
          <w:sz w:val="24"/>
          <w:szCs w:val="24"/>
        </w:rPr>
        <w:t>умови допуску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 до заліку (семестровий рейтинг 30 і більше балів), а також ті з них, хто хоче підвищити власний загальний рейтинг, виконують </w:t>
      </w:r>
      <w:r w:rsidRPr="00B574F2">
        <w:rPr>
          <w:rFonts w:asciiTheme="minorHAnsi" w:hAnsiTheme="minorHAnsi" w:cstheme="minorHAnsi"/>
          <w:i/>
          <w:color w:val="000000"/>
          <w:sz w:val="24"/>
          <w:szCs w:val="24"/>
          <w:u w:val="single" w:color="000000"/>
        </w:rPr>
        <w:t>залікову контрольну роботу (інтегральний тест)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744EABE5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Залікова контрольна робота (інтегральний тест) </w:t>
      </w: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проводиться у формі тестування. 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і варіанти 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відповідеи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̆ та обрати один варіант відповіді (</w:t>
      </w:r>
      <w:proofErr w:type="spellStart"/>
      <w:r w:rsidRPr="00B574F2">
        <w:rPr>
          <w:rFonts w:asciiTheme="minorHAnsi" w:hAnsiTheme="minorHAnsi" w:cstheme="minorHAnsi"/>
          <w:color w:val="000000"/>
          <w:sz w:val="24"/>
          <w:szCs w:val="24"/>
        </w:rPr>
        <w:t>правильнии</w:t>
      </w:r>
      <w:proofErr w:type="spellEnd"/>
      <w:r w:rsidRPr="00B574F2">
        <w:rPr>
          <w:rFonts w:asciiTheme="minorHAnsi" w:hAnsiTheme="minorHAnsi" w:cstheme="minorHAnsi"/>
          <w:color w:val="000000"/>
          <w:sz w:val="24"/>
          <w:szCs w:val="24"/>
        </w:rPr>
        <w:t>̆ на думку здобувача вищої освіти).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938"/>
        <w:gridCol w:w="1878"/>
      </w:tblGrid>
      <w:tr w:rsidR="007A6DFD" w:rsidRPr="00B574F2" w14:paraId="344174F9" w14:textId="77777777" w:rsidTr="001556FF">
        <w:trPr>
          <w:trHeight w:hRule="exact" w:val="340"/>
        </w:trPr>
        <w:tc>
          <w:tcPr>
            <w:tcW w:w="7938" w:type="dxa"/>
          </w:tcPr>
          <w:p w14:paraId="09255A85" w14:textId="77777777" w:rsidR="007A6DFD" w:rsidRPr="00B574F2" w:rsidRDefault="007A6DFD" w:rsidP="001556F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790E4A33" w14:textId="77777777" w:rsidR="007A6DFD" w:rsidRPr="00B574F2" w:rsidRDefault="007A6DFD" w:rsidP="001556F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бали</w:t>
            </w:r>
          </w:p>
        </w:tc>
      </w:tr>
      <w:tr w:rsidR="007A6DFD" w:rsidRPr="00B574F2" w14:paraId="2BBE88FB" w14:textId="77777777" w:rsidTr="001556FF">
        <w:trPr>
          <w:trHeight w:hRule="exact" w:val="340"/>
        </w:trPr>
        <w:tc>
          <w:tcPr>
            <w:tcW w:w="7938" w:type="dxa"/>
          </w:tcPr>
          <w:p w14:paraId="4E314468" w14:textId="77777777" w:rsidR="007A6DFD" w:rsidRPr="00B574F2" w:rsidRDefault="007A6DFD" w:rsidP="001556F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531A1C5A" w14:textId="77777777" w:rsidR="007A6DFD" w:rsidRPr="00B574F2" w:rsidRDefault="007A6DFD" w:rsidP="001556F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 балів</w:t>
            </w:r>
          </w:p>
        </w:tc>
      </w:tr>
    </w:tbl>
    <w:p w14:paraId="4799C852" w14:textId="77777777" w:rsidR="007A6DFD" w:rsidRPr="00B574F2" w:rsidRDefault="007A6DFD" w:rsidP="007A6DFD">
      <w:pPr>
        <w:spacing w:before="120" w:after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i/>
          <w:color w:val="000000"/>
          <w:sz w:val="24"/>
          <w:szCs w:val="24"/>
        </w:rPr>
        <w:t>Максимальна кількість балів за інтегральний тест – 100 балів.</w:t>
      </w:r>
    </w:p>
    <w:p w14:paraId="71A6C209" w14:textId="77777777" w:rsidR="007A6DFD" w:rsidRPr="00B574F2" w:rsidRDefault="007A6DFD" w:rsidP="007A6DFD">
      <w:pPr>
        <w:spacing w:after="60"/>
        <w:ind w:left="907"/>
        <w:rPr>
          <w:rFonts w:asciiTheme="minorHAnsi" w:hAnsiTheme="minorHAnsi" w:cstheme="minorHAnsi"/>
          <w:color w:val="000000"/>
          <w:sz w:val="24"/>
          <w:szCs w:val="24"/>
        </w:rPr>
      </w:pPr>
      <w:r w:rsidRPr="00B574F2">
        <w:rPr>
          <w:rFonts w:asciiTheme="minorHAnsi" w:hAnsiTheme="minorHAnsi" w:cstheme="minorHAnsi"/>
          <w:color w:val="000000"/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759"/>
        <w:gridCol w:w="4810"/>
      </w:tblGrid>
      <w:tr w:rsidR="007A6DFD" w:rsidRPr="00B574F2" w14:paraId="1915A389" w14:textId="77777777" w:rsidTr="001556FF">
        <w:trPr>
          <w:trHeight w:val="302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1B7" w14:textId="77777777" w:rsidR="007A6DFD" w:rsidRPr="00B574F2" w:rsidRDefault="007A6DFD" w:rsidP="001556FF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Рейтингові бали здобувача вищої освіти </w:t>
            </w: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96E" w14:textId="77777777" w:rsidR="007A6DFD" w:rsidRPr="00B574F2" w:rsidRDefault="007A6DFD" w:rsidP="001556FF">
            <w:pPr>
              <w:spacing w:line="259" w:lineRule="auto"/>
              <w:ind w:right="59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Оцінка за університетською шкалою </w:t>
            </w:r>
          </w:p>
        </w:tc>
      </w:tr>
      <w:tr w:rsidR="007A6DFD" w:rsidRPr="00B574F2" w14:paraId="641655EF" w14:textId="77777777" w:rsidTr="001556FF">
        <w:trPr>
          <w:trHeight w:val="305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78B0" w14:textId="77777777" w:rsidR="007A6DFD" w:rsidRPr="00B574F2" w:rsidRDefault="007A6DFD" w:rsidP="001556FF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95–100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170" w14:textId="77777777" w:rsidR="007A6DFD" w:rsidRPr="00B574F2" w:rsidRDefault="007A6DFD" w:rsidP="001556FF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Відмінно </w:t>
            </w:r>
          </w:p>
        </w:tc>
      </w:tr>
      <w:tr w:rsidR="007A6DFD" w:rsidRPr="00B574F2" w14:paraId="2F5B7749" w14:textId="77777777" w:rsidTr="001556FF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A045" w14:textId="77777777" w:rsidR="007A6DFD" w:rsidRPr="00B574F2" w:rsidRDefault="007A6DFD" w:rsidP="001556FF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85–94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46DE" w14:textId="77777777" w:rsidR="007A6DFD" w:rsidRPr="00B574F2" w:rsidRDefault="007A6DFD" w:rsidP="001556FF">
            <w:pPr>
              <w:spacing w:line="259" w:lineRule="auto"/>
              <w:ind w:right="6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Дуже добре </w:t>
            </w:r>
          </w:p>
        </w:tc>
      </w:tr>
      <w:tr w:rsidR="007A6DFD" w:rsidRPr="00B574F2" w14:paraId="4A62F8A9" w14:textId="77777777" w:rsidTr="001556FF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EDAE" w14:textId="77777777" w:rsidR="007A6DFD" w:rsidRPr="00B574F2" w:rsidRDefault="007A6DFD" w:rsidP="001556FF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75–84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4F5" w14:textId="77777777" w:rsidR="007A6DFD" w:rsidRPr="00B574F2" w:rsidRDefault="007A6DFD" w:rsidP="001556FF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Добре </w:t>
            </w:r>
          </w:p>
        </w:tc>
      </w:tr>
      <w:tr w:rsidR="007A6DFD" w:rsidRPr="00B574F2" w14:paraId="25304EA2" w14:textId="77777777" w:rsidTr="001556FF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666" w14:textId="77777777" w:rsidR="007A6DFD" w:rsidRPr="00B574F2" w:rsidRDefault="007A6DFD" w:rsidP="001556FF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65–74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BA14" w14:textId="77777777" w:rsidR="007A6DFD" w:rsidRPr="00B574F2" w:rsidRDefault="007A6DFD" w:rsidP="001556FF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Задовільно </w:t>
            </w:r>
          </w:p>
        </w:tc>
      </w:tr>
      <w:tr w:rsidR="007A6DFD" w:rsidRPr="00B574F2" w14:paraId="09C65E14" w14:textId="77777777" w:rsidTr="001556FF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6DA0" w14:textId="77777777" w:rsidR="007A6DFD" w:rsidRPr="00B574F2" w:rsidRDefault="007A6DFD" w:rsidP="001556FF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60–64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65A0" w14:textId="77777777" w:rsidR="007A6DFD" w:rsidRPr="00B574F2" w:rsidRDefault="007A6DFD" w:rsidP="001556FF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Достатньо </w:t>
            </w:r>
          </w:p>
        </w:tc>
      </w:tr>
      <w:tr w:rsidR="007A6DFD" w:rsidRPr="00B574F2" w14:paraId="1ACD3331" w14:textId="77777777" w:rsidTr="001556FF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EC86" w14:textId="77777777" w:rsidR="007A6DFD" w:rsidRPr="00B574F2" w:rsidRDefault="007A6DFD" w:rsidP="001556FF">
            <w:pPr>
              <w:spacing w:line="259" w:lineRule="auto"/>
              <w:ind w:right="68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Менше 60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08F" w14:textId="77777777" w:rsidR="007A6DFD" w:rsidRPr="00B574F2" w:rsidRDefault="007A6DFD" w:rsidP="001556FF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Незадовільно </w:t>
            </w:r>
          </w:p>
        </w:tc>
      </w:tr>
      <w:tr w:rsidR="007A6DFD" w:rsidRPr="00B574F2" w14:paraId="4D802434" w14:textId="77777777" w:rsidTr="001556FF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9CD7" w14:textId="77777777" w:rsidR="007A6DFD" w:rsidRPr="00B574F2" w:rsidRDefault="007A6DFD" w:rsidP="001556FF">
            <w:pPr>
              <w:spacing w:line="259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Не виконані умови допуску до заліку </w:t>
            </w:r>
            <w:r w:rsidRPr="00B574F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(&lt;30</w:t>
            </w:r>
            <w:r w:rsidRPr="00B574F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CD3C" w14:textId="77777777" w:rsidR="007A6DFD" w:rsidRPr="00B574F2" w:rsidRDefault="007A6DFD" w:rsidP="001556FF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574F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Не допущено </w:t>
            </w:r>
          </w:p>
        </w:tc>
      </w:tr>
    </w:tbl>
    <w:p w14:paraId="47F9BB94" w14:textId="77777777" w:rsidR="007A6DFD" w:rsidRPr="00B574F2" w:rsidRDefault="007A6DFD" w:rsidP="007A6DFD">
      <w:pPr>
        <w:spacing w:before="120" w:after="120"/>
        <w:ind w:firstLine="709"/>
        <w:rPr>
          <w:rFonts w:asciiTheme="minorHAnsi" w:eastAsia="Calibri" w:hAnsiTheme="minorHAnsi" w:cstheme="minorHAnsi"/>
          <w:b/>
          <w:color w:val="000000"/>
        </w:rPr>
      </w:pPr>
      <w:r w:rsidRPr="00B574F2">
        <w:rPr>
          <w:rFonts w:asciiTheme="minorHAnsi" w:eastAsia="Calibri" w:hAnsiTheme="minorHAnsi" w:cstheme="minorHAnsi"/>
          <w:b/>
          <w:color w:val="000000"/>
        </w:rPr>
        <w:t>9. Додаткова інформація з дисципліни (освітнього компонента)</w:t>
      </w:r>
    </w:p>
    <w:p w14:paraId="529DEAB1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Під час проходження навчального матеріалу з навчальної дисципліни передбачено використання сучасних технологій в навчальному процесі. Протягом навчального періоду </w:t>
      </w: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передбачено використання здобувачами вищої освіти засобів та методів самоконтролю за станом здоров'я, дотримання ними вимог з попередження травматизму та захворювань. </w:t>
      </w:r>
    </w:p>
    <w:p w14:paraId="0F415E8C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Практичні завдання здобувачам вищої освіти надаються залежно від поточного стану функціональної готовності їхнього організму та ступеню їхнього оволодіння технікою виконання спортивних та фізичних вправ. </w:t>
      </w:r>
    </w:p>
    <w:p w14:paraId="59D4D6F5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Методика реалізації завдань регламентується правилами техніки безпеки та здійсненням здобувачами вищої освіти самостійного контролю за станом основних функціональних систем. </w:t>
      </w:r>
    </w:p>
    <w:p w14:paraId="55475463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На практичних заняттях вирішуються завдання з підвищення рівня розвитку фізичних і психічних якостей, використовуються аналітичні підходи до вибору методів розвитку сили окремих м'язів та їх груп, а також методи та засоби активного відпочинку і відновлення організму. </w:t>
      </w:r>
    </w:p>
    <w:p w14:paraId="2C7D3C92" w14:textId="4BB32283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Під час занять, відповідно до вимог та форм організації навчальних занять з Легкої </w:t>
      </w:r>
      <w:proofErr w:type="spellStart"/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>тлетики</w:t>
      </w:r>
      <w:proofErr w:type="spellEnd"/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-фітнесу, використовується навчальний інвентар та спортивно-технічна база. </w:t>
      </w:r>
    </w:p>
    <w:p w14:paraId="5B898860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До програмного матеріалу для груп початкової фізичної підготовки включено: </w:t>
      </w:r>
    </w:p>
    <w:p w14:paraId="4641B4D3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• фізичну підготовку, основною метою якої є створення бази для підвищення рівня майстерності за допомогою загально-фізичних засобів підготовки; </w:t>
      </w:r>
    </w:p>
    <w:p w14:paraId="61C2D658" w14:textId="77777777" w:rsidR="007A6DFD" w:rsidRPr="00B574F2" w:rsidRDefault="007A6DFD" w:rsidP="00B574F2">
      <w:pPr>
        <w:spacing w:line="240" w:lineRule="auto"/>
        <w:ind w:firstLine="709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574F2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• технічну підготовку, основною метою якої є </w:t>
      </w:r>
      <w:r w:rsidRPr="00B574F2">
        <w:rPr>
          <w:rFonts w:asciiTheme="minorHAnsi" w:eastAsia="Calibri" w:hAnsiTheme="minorHAnsi" w:cstheme="minorHAnsi"/>
          <w:sz w:val="24"/>
          <w:szCs w:val="24"/>
        </w:rPr>
        <w:t>оволодіння та вдосконалення індивідуальної техніки, розширення діапазону рухових навичок.</w:t>
      </w:r>
    </w:p>
    <w:p w14:paraId="10A64970" w14:textId="77777777" w:rsidR="007A6DFD" w:rsidRPr="00B574F2" w:rsidRDefault="007A6DFD" w:rsidP="007A6DFD">
      <w:pPr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565C074E" w14:textId="77777777" w:rsidR="007A6DFD" w:rsidRPr="00B574F2" w:rsidRDefault="007A6DFD" w:rsidP="007A6DFD">
      <w:pPr>
        <w:ind w:firstLine="567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7131A930" w14:textId="77777777" w:rsidR="00566B75" w:rsidRPr="00B574F2" w:rsidRDefault="00566B75" w:rsidP="00E50794">
      <w:pPr>
        <w:spacing w:line="360" w:lineRule="auto"/>
        <w:ind w:firstLine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574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Робочу програму навчальної дисципліни (</w:t>
      </w:r>
      <w:proofErr w:type="spellStart"/>
      <w:r w:rsidRPr="00B574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силабус</w:t>
      </w:r>
      <w:proofErr w:type="spellEnd"/>
      <w:r w:rsidRPr="00B574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):</w:t>
      </w:r>
    </w:p>
    <w:p w14:paraId="1934973E" w14:textId="77777777" w:rsidR="00E51A7C" w:rsidRPr="00B574F2" w:rsidRDefault="00566B75" w:rsidP="00E50794">
      <w:pPr>
        <w:pStyle w:val="docdata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574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Складено: </w:t>
      </w:r>
    </w:p>
    <w:p w14:paraId="7DE816A2" w14:textId="2BD44489" w:rsidR="00AC19C6" w:rsidRPr="00B574F2" w:rsidRDefault="00096629" w:rsidP="00E50794">
      <w:pPr>
        <w:pStyle w:val="docdata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>к.п.н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>., доцент</w:t>
      </w:r>
      <w:r w:rsidR="00755FA7" w:rsidRPr="00B574F2">
        <w:rPr>
          <w:rFonts w:asciiTheme="minorHAnsi" w:hAnsiTheme="minorHAnsi" w:cstheme="minorHAnsi"/>
          <w:sz w:val="22"/>
          <w:szCs w:val="22"/>
        </w:rPr>
        <w:t xml:space="preserve"> кафедри технологій оздоровлення і спорту</w:t>
      </w:r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55FA7"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>Новицький Юрій Володимирович</w:t>
      </w:r>
    </w:p>
    <w:p w14:paraId="6C7C07D0" w14:textId="77777777" w:rsidR="009074CD" w:rsidRPr="00B574F2" w:rsidRDefault="00096629" w:rsidP="00E50794">
      <w:pPr>
        <w:spacing w:line="360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ст. </w:t>
      </w:r>
      <w:proofErr w:type="spellStart"/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>викл</w:t>
      </w:r>
      <w:proofErr w:type="spellEnd"/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755FA7" w:rsidRPr="00B574F2">
        <w:rPr>
          <w:rFonts w:asciiTheme="minorHAnsi" w:hAnsiTheme="minorHAnsi" w:cstheme="minorHAnsi"/>
          <w:sz w:val="22"/>
          <w:szCs w:val="22"/>
        </w:rPr>
        <w:t>кафедри технологій оздоровлення і спорту</w:t>
      </w:r>
      <w:r w:rsidR="00755FA7" w:rsidRPr="00B574F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74F2">
        <w:rPr>
          <w:rFonts w:asciiTheme="minorHAnsi" w:hAnsiTheme="minorHAnsi" w:cstheme="minorHAnsi"/>
          <w:color w:val="000000" w:themeColor="text1"/>
          <w:sz w:val="22"/>
          <w:szCs w:val="22"/>
        </w:rPr>
        <w:t>Гаврилова Надія Михайлівна</w:t>
      </w:r>
    </w:p>
    <w:p w14:paraId="4382DBA9" w14:textId="3255CC56" w:rsidR="009074CD" w:rsidRPr="00B574F2" w:rsidRDefault="009074CD" w:rsidP="00E50794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574F2">
        <w:rPr>
          <w:rFonts w:asciiTheme="minorHAnsi" w:hAnsiTheme="minorHAnsi" w:cstheme="minorHAnsi"/>
          <w:b/>
          <w:sz w:val="22"/>
          <w:szCs w:val="22"/>
        </w:rPr>
        <w:t>Ухвалено</w:t>
      </w:r>
      <w:r w:rsidRPr="00B574F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74F2">
        <w:rPr>
          <w:rFonts w:asciiTheme="minorHAnsi" w:hAnsiTheme="minorHAnsi" w:cstheme="minorHAnsi"/>
          <w:sz w:val="22"/>
          <w:szCs w:val="22"/>
        </w:rPr>
        <w:t>кафедрою</w:t>
      </w:r>
      <w:r w:rsidRPr="00B574F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74F2">
        <w:rPr>
          <w:rFonts w:asciiTheme="minorHAnsi" w:hAnsiTheme="minorHAnsi" w:cstheme="minorHAnsi"/>
          <w:sz w:val="22"/>
          <w:szCs w:val="22"/>
        </w:rPr>
        <w:t>технологій</w:t>
      </w:r>
      <w:r w:rsidRPr="00B574F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A22">
        <w:rPr>
          <w:rFonts w:asciiTheme="minorHAnsi" w:hAnsiTheme="minorHAnsi" w:cstheme="minorHAnsi"/>
          <w:sz w:val="22"/>
          <w:szCs w:val="22"/>
        </w:rPr>
        <w:t>оздоровлення</w:t>
      </w:r>
      <w:r w:rsidRPr="00612A2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A22">
        <w:rPr>
          <w:rFonts w:asciiTheme="minorHAnsi" w:hAnsiTheme="minorHAnsi" w:cstheme="minorHAnsi"/>
          <w:sz w:val="22"/>
          <w:szCs w:val="22"/>
        </w:rPr>
        <w:t>і</w:t>
      </w:r>
      <w:r w:rsidRPr="00612A2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A22">
        <w:rPr>
          <w:rFonts w:asciiTheme="minorHAnsi" w:hAnsiTheme="minorHAnsi" w:cstheme="minorHAnsi"/>
          <w:sz w:val="22"/>
          <w:szCs w:val="22"/>
        </w:rPr>
        <w:t>спорту</w:t>
      </w:r>
      <w:r w:rsidRPr="00612A2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12A22" w:rsidRPr="00612A22">
        <w:rPr>
          <w:rFonts w:asciiTheme="minorHAnsi" w:hAnsiTheme="minorHAnsi" w:cstheme="minorHAnsi"/>
          <w:sz w:val="22"/>
          <w:szCs w:val="22"/>
        </w:rPr>
        <w:t>(протокол</w:t>
      </w:r>
      <w:r w:rsidR="00612A22" w:rsidRPr="00612A2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12A22" w:rsidRPr="00612A22">
        <w:rPr>
          <w:rFonts w:asciiTheme="minorHAnsi" w:hAnsiTheme="minorHAnsi" w:cstheme="minorHAnsi"/>
          <w:sz w:val="22"/>
          <w:szCs w:val="22"/>
        </w:rPr>
        <w:t>№</w:t>
      </w:r>
      <w:r w:rsidR="00612A22" w:rsidRPr="00612A22">
        <w:rPr>
          <w:rFonts w:asciiTheme="minorHAnsi" w:hAnsiTheme="minorHAnsi" w:cstheme="minorHAnsi"/>
          <w:spacing w:val="-3"/>
          <w:sz w:val="22"/>
          <w:szCs w:val="22"/>
        </w:rPr>
        <w:t xml:space="preserve"> 6 </w:t>
      </w:r>
      <w:r w:rsidR="00612A22" w:rsidRPr="00612A22">
        <w:rPr>
          <w:rFonts w:asciiTheme="minorHAnsi" w:hAnsiTheme="minorHAnsi" w:cstheme="minorHAnsi"/>
          <w:sz w:val="22"/>
          <w:szCs w:val="22"/>
        </w:rPr>
        <w:t>від 1</w:t>
      </w:r>
      <w:r w:rsidR="00E5285B">
        <w:rPr>
          <w:rFonts w:asciiTheme="minorHAnsi" w:hAnsiTheme="minorHAnsi" w:cstheme="minorHAnsi"/>
          <w:sz w:val="22"/>
          <w:szCs w:val="22"/>
        </w:rPr>
        <w:t>1</w:t>
      </w:r>
      <w:r w:rsidR="00612A22" w:rsidRPr="00612A22">
        <w:rPr>
          <w:rFonts w:asciiTheme="minorHAnsi" w:hAnsiTheme="minorHAnsi" w:cstheme="minorHAnsi"/>
          <w:sz w:val="22"/>
          <w:szCs w:val="22"/>
        </w:rPr>
        <w:t>.12.2025</w:t>
      </w:r>
      <w:r w:rsidR="00612A22" w:rsidRPr="00612A22">
        <w:rPr>
          <w:rFonts w:asciiTheme="minorHAnsi" w:hAnsiTheme="minorHAnsi" w:cstheme="minorHAnsi"/>
          <w:spacing w:val="-3"/>
          <w:sz w:val="22"/>
          <w:szCs w:val="22"/>
        </w:rPr>
        <w:t xml:space="preserve"> р.</w:t>
      </w:r>
      <w:r w:rsidR="00612A22" w:rsidRPr="00612A22">
        <w:rPr>
          <w:rFonts w:asciiTheme="minorHAnsi" w:hAnsiTheme="minorHAnsi" w:cstheme="minorHAnsi"/>
          <w:sz w:val="22"/>
          <w:szCs w:val="22"/>
        </w:rPr>
        <w:t>)</w:t>
      </w:r>
    </w:p>
    <w:p w14:paraId="76C8DD8F" w14:textId="45136A0A" w:rsidR="009074CD" w:rsidRPr="00B574F2" w:rsidRDefault="009074CD" w:rsidP="00E50794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574F2">
        <w:rPr>
          <w:rFonts w:asciiTheme="minorHAnsi" w:hAnsiTheme="minorHAnsi" w:cstheme="minorHAnsi"/>
          <w:b/>
          <w:sz w:val="22"/>
          <w:szCs w:val="22"/>
        </w:rPr>
        <w:t xml:space="preserve">Погоджено </w:t>
      </w:r>
      <w:r w:rsidRPr="00B574F2">
        <w:rPr>
          <w:rFonts w:asciiTheme="minorHAnsi" w:hAnsiTheme="minorHAnsi" w:cstheme="minorHAnsi"/>
          <w:sz w:val="22"/>
          <w:szCs w:val="22"/>
        </w:rPr>
        <w:t xml:space="preserve">Методичною радою університету </w:t>
      </w:r>
      <w:r w:rsidR="00D30248" w:rsidRPr="00200658">
        <w:rPr>
          <w:sz w:val="22"/>
          <w:szCs w:val="22"/>
        </w:rPr>
        <w:t>(</w:t>
      </w:r>
      <w:r w:rsidR="00D30248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D30248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D30248" w:rsidRPr="00200658">
        <w:rPr>
          <w:sz w:val="22"/>
          <w:szCs w:val="22"/>
        </w:rPr>
        <w:t>№</w:t>
      </w:r>
      <w:r w:rsidR="00D30248" w:rsidRPr="00200658">
        <w:rPr>
          <w:spacing w:val="-3"/>
          <w:sz w:val="22"/>
          <w:szCs w:val="22"/>
        </w:rPr>
        <w:t xml:space="preserve"> </w:t>
      </w:r>
      <w:r w:rsidR="00D30248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D30248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D30248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D30248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p w14:paraId="5EE1AC4B" w14:textId="77777777" w:rsidR="00D05D8D" w:rsidRPr="00B574F2" w:rsidRDefault="00D05D8D" w:rsidP="00E51A7C">
      <w:pPr>
        <w:pStyle w:val="a5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sectPr w:rsidR="00D05D8D" w:rsidRPr="00B574F2" w:rsidSect="00043F1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D188" w14:textId="77777777" w:rsidR="00BB79E8" w:rsidRDefault="00BB79E8" w:rsidP="00AB1E62">
      <w:pPr>
        <w:spacing w:line="240" w:lineRule="auto"/>
      </w:pPr>
      <w:r>
        <w:separator/>
      </w:r>
    </w:p>
  </w:endnote>
  <w:endnote w:type="continuationSeparator" w:id="0">
    <w:p w14:paraId="10BB0394" w14:textId="77777777" w:rsidR="00BB79E8" w:rsidRDefault="00BB79E8" w:rsidP="00AB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7C2C" w14:textId="77777777" w:rsidR="00BB79E8" w:rsidRDefault="00BB79E8" w:rsidP="00AB1E62">
      <w:pPr>
        <w:spacing w:line="240" w:lineRule="auto"/>
      </w:pPr>
      <w:r>
        <w:separator/>
      </w:r>
    </w:p>
  </w:footnote>
  <w:footnote w:type="continuationSeparator" w:id="0">
    <w:p w14:paraId="1A91D0F0" w14:textId="77777777" w:rsidR="00BB79E8" w:rsidRDefault="00BB79E8" w:rsidP="00AB1E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F79"/>
    <w:multiLevelType w:val="hybridMultilevel"/>
    <w:tmpl w:val="50CADB5E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8A258F"/>
    <w:multiLevelType w:val="hybridMultilevel"/>
    <w:tmpl w:val="1550DEE8"/>
    <w:lvl w:ilvl="0" w:tplc="FE84ADAA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D340F59C">
      <w:numFmt w:val="bullet"/>
      <w:lvlText w:val="•"/>
      <w:lvlJc w:val="left"/>
      <w:pPr>
        <w:ind w:left="1912" w:hanging="360"/>
      </w:pPr>
      <w:rPr>
        <w:rFonts w:hint="default"/>
        <w:lang w:val="uk-UA" w:eastAsia="en-US" w:bidi="ar-SA"/>
      </w:rPr>
    </w:lvl>
    <w:lvl w:ilvl="2" w:tplc="E69C7AD6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3" w:tplc="CC58EE70">
      <w:numFmt w:val="bullet"/>
      <w:lvlText w:val="•"/>
      <w:lvlJc w:val="left"/>
      <w:pPr>
        <w:ind w:left="3777" w:hanging="360"/>
      </w:pPr>
      <w:rPr>
        <w:rFonts w:hint="default"/>
        <w:lang w:val="uk-UA" w:eastAsia="en-US" w:bidi="ar-SA"/>
      </w:rPr>
    </w:lvl>
    <w:lvl w:ilvl="4" w:tplc="DBAE564A">
      <w:numFmt w:val="bullet"/>
      <w:lvlText w:val="•"/>
      <w:lvlJc w:val="left"/>
      <w:pPr>
        <w:ind w:left="4710" w:hanging="360"/>
      </w:pPr>
      <w:rPr>
        <w:rFonts w:hint="default"/>
        <w:lang w:val="uk-UA" w:eastAsia="en-US" w:bidi="ar-SA"/>
      </w:rPr>
    </w:lvl>
    <w:lvl w:ilvl="5" w:tplc="E4CE428C">
      <w:numFmt w:val="bullet"/>
      <w:lvlText w:val="•"/>
      <w:lvlJc w:val="left"/>
      <w:pPr>
        <w:ind w:left="5643" w:hanging="360"/>
      </w:pPr>
      <w:rPr>
        <w:rFonts w:hint="default"/>
        <w:lang w:val="uk-UA" w:eastAsia="en-US" w:bidi="ar-SA"/>
      </w:rPr>
    </w:lvl>
    <w:lvl w:ilvl="6" w:tplc="575E265A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 w:tplc="D7F08E5A">
      <w:numFmt w:val="bullet"/>
      <w:lvlText w:val="•"/>
      <w:lvlJc w:val="left"/>
      <w:pPr>
        <w:ind w:left="7508" w:hanging="360"/>
      </w:pPr>
      <w:rPr>
        <w:rFonts w:hint="default"/>
        <w:lang w:val="uk-UA" w:eastAsia="en-US" w:bidi="ar-SA"/>
      </w:rPr>
    </w:lvl>
    <w:lvl w:ilvl="8" w:tplc="BE8C8C5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E917FC9"/>
    <w:multiLevelType w:val="hybridMultilevel"/>
    <w:tmpl w:val="136C7BC8"/>
    <w:lvl w:ilvl="0" w:tplc="03DC5AFA">
      <w:start w:val="1"/>
      <w:numFmt w:val="decimal"/>
      <w:lvlText w:val="%1."/>
      <w:lvlJc w:val="left"/>
      <w:pPr>
        <w:ind w:left="1608" w:hanging="708"/>
      </w:pPr>
      <w:rPr>
        <w:rFonts w:hint="default"/>
        <w:b/>
        <w:bCs/>
        <w:w w:val="100"/>
        <w:lang w:val="uk-UA" w:eastAsia="en-US" w:bidi="ar-SA"/>
      </w:rPr>
    </w:lvl>
    <w:lvl w:ilvl="1" w:tplc="8A402FE4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2" w:tplc="ADE84566">
      <w:numFmt w:val="bullet"/>
      <w:lvlText w:val="•"/>
      <w:lvlJc w:val="left"/>
      <w:pPr>
        <w:ind w:left="3341" w:hanging="708"/>
      </w:pPr>
      <w:rPr>
        <w:rFonts w:hint="default"/>
        <w:lang w:val="uk-UA" w:eastAsia="en-US" w:bidi="ar-SA"/>
      </w:rPr>
    </w:lvl>
    <w:lvl w:ilvl="3" w:tplc="EB304DE4">
      <w:numFmt w:val="bullet"/>
      <w:lvlText w:val="•"/>
      <w:lvlJc w:val="left"/>
      <w:pPr>
        <w:ind w:left="4211" w:hanging="708"/>
      </w:pPr>
      <w:rPr>
        <w:rFonts w:hint="default"/>
        <w:lang w:val="uk-UA" w:eastAsia="en-US" w:bidi="ar-SA"/>
      </w:rPr>
    </w:lvl>
    <w:lvl w:ilvl="4" w:tplc="950A4CDC">
      <w:numFmt w:val="bullet"/>
      <w:lvlText w:val="•"/>
      <w:lvlJc w:val="left"/>
      <w:pPr>
        <w:ind w:left="5082" w:hanging="708"/>
      </w:pPr>
      <w:rPr>
        <w:rFonts w:hint="default"/>
        <w:lang w:val="uk-UA" w:eastAsia="en-US" w:bidi="ar-SA"/>
      </w:rPr>
    </w:lvl>
    <w:lvl w:ilvl="5" w:tplc="1C7E5D74">
      <w:numFmt w:val="bullet"/>
      <w:lvlText w:val="•"/>
      <w:lvlJc w:val="left"/>
      <w:pPr>
        <w:ind w:left="5953" w:hanging="708"/>
      </w:pPr>
      <w:rPr>
        <w:rFonts w:hint="default"/>
        <w:lang w:val="uk-UA" w:eastAsia="en-US" w:bidi="ar-SA"/>
      </w:rPr>
    </w:lvl>
    <w:lvl w:ilvl="6" w:tplc="BBD43A02">
      <w:numFmt w:val="bullet"/>
      <w:lvlText w:val="•"/>
      <w:lvlJc w:val="left"/>
      <w:pPr>
        <w:ind w:left="6823" w:hanging="708"/>
      </w:pPr>
      <w:rPr>
        <w:rFonts w:hint="default"/>
        <w:lang w:val="uk-UA" w:eastAsia="en-US" w:bidi="ar-SA"/>
      </w:rPr>
    </w:lvl>
    <w:lvl w:ilvl="7" w:tplc="B382068C">
      <w:numFmt w:val="bullet"/>
      <w:lvlText w:val="•"/>
      <w:lvlJc w:val="left"/>
      <w:pPr>
        <w:ind w:left="7694" w:hanging="708"/>
      </w:pPr>
      <w:rPr>
        <w:rFonts w:hint="default"/>
        <w:lang w:val="uk-UA" w:eastAsia="en-US" w:bidi="ar-SA"/>
      </w:rPr>
    </w:lvl>
    <w:lvl w:ilvl="8" w:tplc="68249272">
      <w:numFmt w:val="bullet"/>
      <w:lvlText w:val="•"/>
      <w:lvlJc w:val="left"/>
      <w:pPr>
        <w:ind w:left="856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48E511C"/>
    <w:multiLevelType w:val="hybridMultilevel"/>
    <w:tmpl w:val="C99E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0D07B1"/>
    <w:multiLevelType w:val="hybridMultilevel"/>
    <w:tmpl w:val="723AA0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DC4591"/>
    <w:multiLevelType w:val="hybridMultilevel"/>
    <w:tmpl w:val="3E0264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7" w15:restartNumberingAfterBreak="0">
    <w:nsid w:val="2B5D41D1"/>
    <w:multiLevelType w:val="hybridMultilevel"/>
    <w:tmpl w:val="8BB651BA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E07AF"/>
    <w:multiLevelType w:val="hybridMultilevel"/>
    <w:tmpl w:val="111E1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11A8"/>
    <w:multiLevelType w:val="multilevel"/>
    <w:tmpl w:val="DA7EBF50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661E9"/>
    <w:multiLevelType w:val="hybridMultilevel"/>
    <w:tmpl w:val="C4D601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663D"/>
    <w:multiLevelType w:val="hybridMultilevel"/>
    <w:tmpl w:val="0E6C86E2"/>
    <w:lvl w:ilvl="0" w:tplc="372A961C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A0516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8CC8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A011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EE74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C92C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0B3F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AEC2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F6B0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DB0CBD"/>
    <w:multiLevelType w:val="hybridMultilevel"/>
    <w:tmpl w:val="7DAE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72685"/>
    <w:multiLevelType w:val="hybridMultilevel"/>
    <w:tmpl w:val="E5B4D1E6"/>
    <w:lvl w:ilvl="0" w:tplc="F8C645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305332C"/>
    <w:multiLevelType w:val="hybridMultilevel"/>
    <w:tmpl w:val="98C2D8C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53551A39"/>
    <w:multiLevelType w:val="hybridMultilevel"/>
    <w:tmpl w:val="6F1CF1AC"/>
    <w:lvl w:ilvl="0" w:tplc="F5EAD3C4">
      <w:start w:val="1"/>
      <w:numFmt w:val="decimal"/>
      <w:lvlText w:val="%1."/>
      <w:lvlJc w:val="left"/>
      <w:pPr>
        <w:ind w:left="192" w:hanging="284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7FC2D84">
      <w:numFmt w:val="bullet"/>
      <w:lvlText w:val="•"/>
      <w:lvlJc w:val="left"/>
      <w:pPr>
        <w:ind w:left="1210" w:hanging="284"/>
      </w:pPr>
      <w:rPr>
        <w:rFonts w:hint="default"/>
        <w:lang w:val="uk-UA" w:eastAsia="en-US" w:bidi="ar-SA"/>
      </w:rPr>
    </w:lvl>
    <w:lvl w:ilvl="2" w:tplc="A844CBF2">
      <w:numFmt w:val="bullet"/>
      <w:lvlText w:val="•"/>
      <w:lvlJc w:val="left"/>
      <w:pPr>
        <w:ind w:left="2221" w:hanging="284"/>
      </w:pPr>
      <w:rPr>
        <w:rFonts w:hint="default"/>
        <w:lang w:val="uk-UA" w:eastAsia="en-US" w:bidi="ar-SA"/>
      </w:rPr>
    </w:lvl>
    <w:lvl w:ilvl="3" w:tplc="AFA25CEC">
      <w:numFmt w:val="bullet"/>
      <w:lvlText w:val="•"/>
      <w:lvlJc w:val="left"/>
      <w:pPr>
        <w:ind w:left="3231" w:hanging="284"/>
      </w:pPr>
      <w:rPr>
        <w:rFonts w:hint="default"/>
        <w:lang w:val="uk-UA" w:eastAsia="en-US" w:bidi="ar-SA"/>
      </w:rPr>
    </w:lvl>
    <w:lvl w:ilvl="4" w:tplc="2D72B450">
      <w:numFmt w:val="bullet"/>
      <w:lvlText w:val="•"/>
      <w:lvlJc w:val="left"/>
      <w:pPr>
        <w:ind w:left="4242" w:hanging="284"/>
      </w:pPr>
      <w:rPr>
        <w:rFonts w:hint="default"/>
        <w:lang w:val="uk-UA" w:eastAsia="en-US" w:bidi="ar-SA"/>
      </w:rPr>
    </w:lvl>
    <w:lvl w:ilvl="5" w:tplc="EF229814">
      <w:numFmt w:val="bullet"/>
      <w:lvlText w:val="•"/>
      <w:lvlJc w:val="left"/>
      <w:pPr>
        <w:ind w:left="5253" w:hanging="284"/>
      </w:pPr>
      <w:rPr>
        <w:rFonts w:hint="default"/>
        <w:lang w:val="uk-UA" w:eastAsia="en-US" w:bidi="ar-SA"/>
      </w:rPr>
    </w:lvl>
    <w:lvl w:ilvl="6" w:tplc="CC42B01E">
      <w:numFmt w:val="bullet"/>
      <w:lvlText w:val="•"/>
      <w:lvlJc w:val="left"/>
      <w:pPr>
        <w:ind w:left="6263" w:hanging="284"/>
      </w:pPr>
      <w:rPr>
        <w:rFonts w:hint="default"/>
        <w:lang w:val="uk-UA" w:eastAsia="en-US" w:bidi="ar-SA"/>
      </w:rPr>
    </w:lvl>
    <w:lvl w:ilvl="7" w:tplc="1294143A">
      <w:numFmt w:val="bullet"/>
      <w:lvlText w:val="•"/>
      <w:lvlJc w:val="left"/>
      <w:pPr>
        <w:ind w:left="7274" w:hanging="284"/>
      </w:pPr>
      <w:rPr>
        <w:rFonts w:hint="default"/>
        <w:lang w:val="uk-UA" w:eastAsia="en-US" w:bidi="ar-SA"/>
      </w:rPr>
    </w:lvl>
    <w:lvl w:ilvl="8" w:tplc="39B8A61C">
      <w:numFmt w:val="bullet"/>
      <w:lvlText w:val="•"/>
      <w:lvlJc w:val="left"/>
      <w:pPr>
        <w:ind w:left="8285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57B87BBB"/>
    <w:multiLevelType w:val="multilevel"/>
    <w:tmpl w:val="A9862F22"/>
    <w:lvl w:ilvl="0">
      <w:start w:val="1"/>
      <w:numFmt w:val="none"/>
      <w:lvlText w:val="3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28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8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2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24" w:firstLine="0"/>
      </w:pPr>
      <w:rPr>
        <w:rFonts w:hint="default"/>
      </w:rPr>
    </w:lvl>
  </w:abstractNum>
  <w:abstractNum w:abstractNumId="17" w15:restartNumberingAfterBreak="0">
    <w:nsid w:val="5D572480"/>
    <w:multiLevelType w:val="multilevel"/>
    <w:tmpl w:val="C5D402E6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776D42"/>
    <w:multiLevelType w:val="hybridMultilevel"/>
    <w:tmpl w:val="A314C1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D4129"/>
    <w:multiLevelType w:val="hybridMultilevel"/>
    <w:tmpl w:val="F57C599A"/>
    <w:lvl w:ilvl="0" w:tplc="EEB644B2">
      <w:start w:val="1"/>
      <w:numFmt w:val="decimal"/>
      <w:lvlText w:val="%1)"/>
      <w:lvlJc w:val="left"/>
      <w:pPr>
        <w:ind w:left="552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2D855D0">
      <w:numFmt w:val="bullet"/>
      <w:lvlText w:val="•"/>
      <w:lvlJc w:val="left"/>
      <w:pPr>
        <w:ind w:left="1534" w:hanging="360"/>
      </w:pPr>
      <w:rPr>
        <w:rFonts w:hint="default"/>
        <w:lang w:val="uk-UA" w:eastAsia="en-US" w:bidi="ar-SA"/>
      </w:rPr>
    </w:lvl>
    <w:lvl w:ilvl="2" w:tplc="6B0C2B54">
      <w:numFmt w:val="bullet"/>
      <w:lvlText w:val="•"/>
      <w:lvlJc w:val="left"/>
      <w:pPr>
        <w:ind w:left="2509" w:hanging="360"/>
      </w:pPr>
      <w:rPr>
        <w:rFonts w:hint="default"/>
        <w:lang w:val="uk-UA" w:eastAsia="en-US" w:bidi="ar-SA"/>
      </w:rPr>
    </w:lvl>
    <w:lvl w:ilvl="3" w:tplc="9460BF92">
      <w:numFmt w:val="bullet"/>
      <w:lvlText w:val="•"/>
      <w:lvlJc w:val="left"/>
      <w:pPr>
        <w:ind w:left="3483" w:hanging="360"/>
      </w:pPr>
      <w:rPr>
        <w:rFonts w:hint="default"/>
        <w:lang w:val="uk-UA" w:eastAsia="en-US" w:bidi="ar-SA"/>
      </w:rPr>
    </w:lvl>
    <w:lvl w:ilvl="4" w:tplc="BD70275E">
      <w:numFmt w:val="bullet"/>
      <w:lvlText w:val="•"/>
      <w:lvlJc w:val="left"/>
      <w:pPr>
        <w:ind w:left="4458" w:hanging="360"/>
      </w:pPr>
      <w:rPr>
        <w:rFonts w:hint="default"/>
        <w:lang w:val="uk-UA" w:eastAsia="en-US" w:bidi="ar-SA"/>
      </w:rPr>
    </w:lvl>
    <w:lvl w:ilvl="5" w:tplc="B2421CD4">
      <w:numFmt w:val="bullet"/>
      <w:lvlText w:val="•"/>
      <w:lvlJc w:val="left"/>
      <w:pPr>
        <w:ind w:left="5433" w:hanging="360"/>
      </w:pPr>
      <w:rPr>
        <w:rFonts w:hint="default"/>
        <w:lang w:val="uk-UA" w:eastAsia="en-US" w:bidi="ar-SA"/>
      </w:rPr>
    </w:lvl>
    <w:lvl w:ilvl="6" w:tplc="5ACCDB84">
      <w:numFmt w:val="bullet"/>
      <w:lvlText w:val="•"/>
      <w:lvlJc w:val="left"/>
      <w:pPr>
        <w:ind w:left="6407" w:hanging="360"/>
      </w:pPr>
      <w:rPr>
        <w:rFonts w:hint="default"/>
        <w:lang w:val="uk-UA" w:eastAsia="en-US" w:bidi="ar-SA"/>
      </w:rPr>
    </w:lvl>
    <w:lvl w:ilvl="7" w:tplc="EA402540">
      <w:numFmt w:val="bullet"/>
      <w:lvlText w:val="•"/>
      <w:lvlJc w:val="left"/>
      <w:pPr>
        <w:ind w:left="7382" w:hanging="360"/>
      </w:pPr>
      <w:rPr>
        <w:rFonts w:hint="default"/>
        <w:lang w:val="uk-UA" w:eastAsia="en-US" w:bidi="ar-SA"/>
      </w:rPr>
    </w:lvl>
    <w:lvl w:ilvl="8" w:tplc="54085144">
      <w:numFmt w:val="bullet"/>
      <w:lvlText w:val="•"/>
      <w:lvlJc w:val="left"/>
      <w:pPr>
        <w:ind w:left="8357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D21A36"/>
    <w:multiLevelType w:val="hybridMultilevel"/>
    <w:tmpl w:val="D5269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909AF"/>
    <w:multiLevelType w:val="hybridMultilevel"/>
    <w:tmpl w:val="8588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E7292"/>
    <w:multiLevelType w:val="hybridMultilevel"/>
    <w:tmpl w:val="062AD44E"/>
    <w:lvl w:ilvl="0" w:tplc="FFFFFFFF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01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676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299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504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252455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887201">
    <w:abstractNumId w:val="0"/>
  </w:num>
  <w:num w:numId="7" w16cid:durableId="684136215">
    <w:abstractNumId w:val="10"/>
  </w:num>
  <w:num w:numId="8" w16cid:durableId="16748393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834300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541517">
    <w:abstractNumId w:val="23"/>
  </w:num>
  <w:num w:numId="11" w16cid:durableId="1153332510">
    <w:abstractNumId w:val="14"/>
  </w:num>
  <w:num w:numId="12" w16cid:durableId="189808273">
    <w:abstractNumId w:val="13"/>
  </w:num>
  <w:num w:numId="13" w16cid:durableId="202595578">
    <w:abstractNumId w:val="12"/>
  </w:num>
  <w:num w:numId="14" w16cid:durableId="746698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7774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42064">
    <w:abstractNumId w:val="15"/>
  </w:num>
  <w:num w:numId="17" w16cid:durableId="308092262">
    <w:abstractNumId w:val="28"/>
  </w:num>
  <w:num w:numId="18" w16cid:durableId="1819612950">
    <w:abstractNumId w:val="2"/>
  </w:num>
  <w:num w:numId="19" w16cid:durableId="48653455">
    <w:abstractNumId w:val="24"/>
  </w:num>
  <w:num w:numId="20" w16cid:durableId="1777871502">
    <w:abstractNumId w:val="1"/>
  </w:num>
  <w:num w:numId="21" w16cid:durableId="1517113076">
    <w:abstractNumId w:val="11"/>
  </w:num>
  <w:num w:numId="22" w16cid:durableId="1909267055">
    <w:abstractNumId w:val="16"/>
  </w:num>
  <w:num w:numId="23" w16cid:durableId="1525434098">
    <w:abstractNumId w:val="17"/>
  </w:num>
  <w:num w:numId="24" w16cid:durableId="942570910">
    <w:abstractNumId w:val="29"/>
  </w:num>
  <w:num w:numId="25" w16cid:durableId="318390129">
    <w:abstractNumId w:val="25"/>
  </w:num>
  <w:num w:numId="26" w16cid:durableId="511340507">
    <w:abstractNumId w:val="9"/>
  </w:num>
  <w:num w:numId="27" w16cid:durableId="302472276">
    <w:abstractNumId w:val="6"/>
  </w:num>
  <w:num w:numId="28" w16cid:durableId="1897083699">
    <w:abstractNumId w:val="5"/>
  </w:num>
  <w:num w:numId="29" w16cid:durableId="275411583">
    <w:abstractNumId w:val="4"/>
  </w:num>
  <w:num w:numId="30" w16cid:durableId="1759255677">
    <w:abstractNumId w:val="18"/>
  </w:num>
  <w:num w:numId="31" w16cid:durableId="250243854">
    <w:abstractNumId w:val="21"/>
  </w:num>
  <w:num w:numId="32" w16cid:durableId="1182471995">
    <w:abstractNumId w:val="19"/>
  </w:num>
  <w:num w:numId="33" w16cid:durableId="42140304">
    <w:abstractNumId w:val="22"/>
  </w:num>
  <w:num w:numId="34" w16cid:durableId="487089430">
    <w:abstractNumId w:val="20"/>
  </w:num>
  <w:num w:numId="35" w16cid:durableId="79103152">
    <w:abstractNumId w:val="26"/>
  </w:num>
  <w:num w:numId="36" w16cid:durableId="171287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82F"/>
    <w:rsid w:val="00001CD3"/>
    <w:rsid w:val="000035C9"/>
    <w:rsid w:val="000132BA"/>
    <w:rsid w:val="0001573D"/>
    <w:rsid w:val="00023709"/>
    <w:rsid w:val="000257B7"/>
    <w:rsid w:val="00032A34"/>
    <w:rsid w:val="00043AE2"/>
    <w:rsid w:val="00043F16"/>
    <w:rsid w:val="00061058"/>
    <w:rsid w:val="00061186"/>
    <w:rsid w:val="00063106"/>
    <w:rsid w:val="00075374"/>
    <w:rsid w:val="0008479D"/>
    <w:rsid w:val="00096629"/>
    <w:rsid w:val="000A5EC1"/>
    <w:rsid w:val="000C30A9"/>
    <w:rsid w:val="000D0634"/>
    <w:rsid w:val="000D5B35"/>
    <w:rsid w:val="000F563F"/>
    <w:rsid w:val="00106D93"/>
    <w:rsid w:val="00113CC6"/>
    <w:rsid w:val="0011754E"/>
    <w:rsid w:val="001210A3"/>
    <w:rsid w:val="00125D5D"/>
    <w:rsid w:val="00127530"/>
    <w:rsid w:val="0013281D"/>
    <w:rsid w:val="00141AB7"/>
    <w:rsid w:val="00154D57"/>
    <w:rsid w:val="00165731"/>
    <w:rsid w:val="00175312"/>
    <w:rsid w:val="00187511"/>
    <w:rsid w:val="001A502E"/>
    <w:rsid w:val="001D0127"/>
    <w:rsid w:val="001D5909"/>
    <w:rsid w:val="00235B2A"/>
    <w:rsid w:val="00250B47"/>
    <w:rsid w:val="00253B0D"/>
    <w:rsid w:val="00293FF2"/>
    <w:rsid w:val="002A6996"/>
    <w:rsid w:val="002C7B35"/>
    <w:rsid w:val="002D20D3"/>
    <w:rsid w:val="0030098D"/>
    <w:rsid w:val="003024A0"/>
    <w:rsid w:val="0034041A"/>
    <w:rsid w:val="00341ADB"/>
    <w:rsid w:val="0037733F"/>
    <w:rsid w:val="003A366E"/>
    <w:rsid w:val="003E4C3A"/>
    <w:rsid w:val="00402C43"/>
    <w:rsid w:val="00421A6A"/>
    <w:rsid w:val="004440D4"/>
    <w:rsid w:val="00451854"/>
    <w:rsid w:val="00451FED"/>
    <w:rsid w:val="004568E6"/>
    <w:rsid w:val="00470108"/>
    <w:rsid w:val="004740A8"/>
    <w:rsid w:val="00477AA3"/>
    <w:rsid w:val="00477E3E"/>
    <w:rsid w:val="004C544F"/>
    <w:rsid w:val="004D54DE"/>
    <w:rsid w:val="004E4EC6"/>
    <w:rsid w:val="004F3A64"/>
    <w:rsid w:val="00510B88"/>
    <w:rsid w:val="00533C3A"/>
    <w:rsid w:val="00543A0A"/>
    <w:rsid w:val="00553FD4"/>
    <w:rsid w:val="00564010"/>
    <w:rsid w:val="0056466A"/>
    <w:rsid w:val="00566B75"/>
    <w:rsid w:val="00581B75"/>
    <w:rsid w:val="005C0EE5"/>
    <w:rsid w:val="005C197A"/>
    <w:rsid w:val="005C2BAF"/>
    <w:rsid w:val="005C3F2E"/>
    <w:rsid w:val="005E6986"/>
    <w:rsid w:val="005F3883"/>
    <w:rsid w:val="005F668F"/>
    <w:rsid w:val="005F7768"/>
    <w:rsid w:val="0060069E"/>
    <w:rsid w:val="00612A22"/>
    <w:rsid w:val="0061638E"/>
    <w:rsid w:val="00616F4A"/>
    <w:rsid w:val="006239E3"/>
    <w:rsid w:val="00654B67"/>
    <w:rsid w:val="00677630"/>
    <w:rsid w:val="006856A8"/>
    <w:rsid w:val="00686429"/>
    <w:rsid w:val="00690C35"/>
    <w:rsid w:val="006A19DB"/>
    <w:rsid w:val="006C0856"/>
    <w:rsid w:val="006E0306"/>
    <w:rsid w:val="006E0324"/>
    <w:rsid w:val="006E4C14"/>
    <w:rsid w:val="00703172"/>
    <w:rsid w:val="00755FA7"/>
    <w:rsid w:val="00785288"/>
    <w:rsid w:val="00793853"/>
    <w:rsid w:val="007A6DFD"/>
    <w:rsid w:val="007C5469"/>
    <w:rsid w:val="007E1A6C"/>
    <w:rsid w:val="0080389D"/>
    <w:rsid w:val="00840E81"/>
    <w:rsid w:val="00841E5B"/>
    <w:rsid w:val="00844365"/>
    <w:rsid w:val="0085624F"/>
    <w:rsid w:val="008A5678"/>
    <w:rsid w:val="008C74B7"/>
    <w:rsid w:val="008E38C7"/>
    <w:rsid w:val="008F1C33"/>
    <w:rsid w:val="008F464D"/>
    <w:rsid w:val="008F4B9A"/>
    <w:rsid w:val="00905843"/>
    <w:rsid w:val="009074CD"/>
    <w:rsid w:val="009202C4"/>
    <w:rsid w:val="009338C9"/>
    <w:rsid w:val="00944244"/>
    <w:rsid w:val="0096146C"/>
    <w:rsid w:val="009712E8"/>
    <w:rsid w:val="00972DB4"/>
    <w:rsid w:val="00985F3D"/>
    <w:rsid w:val="0099180D"/>
    <w:rsid w:val="009B1842"/>
    <w:rsid w:val="009B64EC"/>
    <w:rsid w:val="009F00D4"/>
    <w:rsid w:val="00A023D8"/>
    <w:rsid w:val="00A37542"/>
    <w:rsid w:val="00A51215"/>
    <w:rsid w:val="00A61FD5"/>
    <w:rsid w:val="00A66881"/>
    <w:rsid w:val="00A839E1"/>
    <w:rsid w:val="00AA119F"/>
    <w:rsid w:val="00AA60CA"/>
    <w:rsid w:val="00AB1E62"/>
    <w:rsid w:val="00AC19C6"/>
    <w:rsid w:val="00AF26FE"/>
    <w:rsid w:val="00B050FD"/>
    <w:rsid w:val="00B053C8"/>
    <w:rsid w:val="00B500FB"/>
    <w:rsid w:val="00B511CD"/>
    <w:rsid w:val="00B55862"/>
    <w:rsid w:val="00B574F2"/>
    <w:rsid w:val="00B66D76"/>
    <w:rsid w:val="00BA6494"/>
    <w:rsid w:val="00BB5FAD"/>
    <w:rsid w:val="00BB79E8"/>
    <w:rsid w:val="00BC36CF"/>
    <w:rsid w:val="00BC600B"/>
    <w:rsid w:val="00BE283A"/>
    <w:rsid w:val="00BF54C2"/>
    <w:rsid w:val="00C11F12"/>
    <w:rsid w:val="00C23CD3"/>
    <w:rsid w:val="00C25AB8"/>
    <w:rsid w:val="00C46EE6"/>
    <w:rsid w:val="00C844C2"/>
    <w:rsid w:val="00CA459E"/>
    <w:rsid w:val="00CD3518"/>
    <w:rsid w:val="00D049E6"/>
    <w:rsid w:val="00D05D8D"/>
    <w:rsid w:val="00D0767D"/>
    <w:rsid w:val="00D30248"/>
    <w:rsid w:val="00D36CB1"/>
    <w:rsid w:val="00D7553C"/>
    <w:rsid w:val="00D82139"/>
    <w:rsid w:val="00D9538A"/>
    <w:rsid w:val="00DC6A51"/>
    <w:rsid w:val="00DE0573"/>
    <w:rsid w:val="00DE5DC5"/>
    <w:rsid w:val="00DF264F"/>
    <w:rsid w:val="00DF3CD6"/>
    <w:rsid w:val="00E50794"/>
    <w:rsid w:val="00E51A7C"/>
    <w:rsid w:val="00E52653"/>
    <w:rsid w:val="00E5285B"/>
    <w:rsid w:val="00E77AC8"/>
    <w:rsid w:val="00EA3A16"/>
    <w:rsid w:val="00ED7461"/>
    <w:rsid w:val="00EE29A2"/>
    <w:rsid w:val="00F16F5C"/>
    <w:rsid w:val="00F3069F"/>
    <w:rsid w:val="00F42780"/>
    <w:rsid w:val="00F43D2C"/>
    <w:rsid w:val="00F52F49"/>
    <w:rsid w:val="00F552A6"/>
    <w:rsid w:val="00F67944"/>
    <w:rsid w:val="00F85F36"/>
    <w:rsid w:val="00F914D4"/>
    <w:rsid w:val="00FB16B8"/>
    <w:rsid w:val="00FB37CC"/>
    <w:rsid w:val="00FB382F"/>
    <w:rsid w:val="00FC0A49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66EC"/>
  <w15:docId w15:val="{A117AF7E-A430-3C44-9CAD-9287BDE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73D"/>
    <w:pPr>
      <w:spacing w:after="0"/>
    </w:pPr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0"/>
    <w:next w:val="a"/>
    <w:link w:val="10"/>
    <w:qFormat/>
    <w:rsid w:val="00566B75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="Calibri" w:eastAsia="Calibri" w:hAnsi="Calibri"/>
      <w:b/>
      <w:color w:val="00206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66B75"/>
    <w:pPr>
      <w:keepNext/>
      <w:shd w:val="clear" w:color="auto" w:fill="FFFFFF"/>
      <w:outlineLvl w:val="1"/>
    </w:pPr>
    <w:rPr>
      <w:rFonts w:ascii="Calibri" w:eastAsia="Calibri" w:hAnsi="Calibri"/>
      <w:b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01573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566B75"/>
    <w:rPr>
      <w:rFonts w:ascii="Calibri" w:eastAsia="Calibri" w:hAnsi="Calibri" w:cs="Times New Roman"/>
      <w:b/>
      <w:color w:val="002060"/>
      <w:sz w:val="24"/>
      <w:szCs w:val="24"/>
      <w:lang w:val="uk-UA"/>
    </w:rPr>
  </w:style>
  <w:style w:type="character" w:customStyle="1" w:styleId="20">
    <w:name w:val="Заголовок 2 Знак"/>
    <w:basedOn w:val="a1"/>
    <w:link w:val="2"/>
    <w:semiHidden/>
    <w:rsid w:val="00566B75"/>
    <w:rPr>
      <w:rFonts w:ascii="Calibri" w:eastAsia="Calibri" w:hAnsi="Calibri" w:cs="Times New Roman"/>
      <w:b/>
      <w:color w:val="000000"/>
      <w:sz w:val="24"/>
      <w:szCs w:val="28"/>
      <w:shd w:val="clear" w:color="auto" w:fill="FFFFFF"/>
      <w:lang w:val="uk-UA"/>
    </w:rPr>
  </w:style>
  <w:style w:type="character" w:styleId="a4">
    <w:name w:val="Hyperlink"/>
    <w:unhideWhenUsed/>
    <w:rsid w:val="00566B7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66B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566B75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1"/>
    <w:link w:val="a6"/>
    <w:uiPriority w:val="99"/>
    <w:rsid w:val="00566B75"/>
    <w:rPr>
      <w:rFonts w:ascii="Calibri" w:eastAsia="Calibri" w:hAnsi="Calibri" w:cs="Times New Roman"/>
      <w:lang w:val="uk-UA"/>
    </w:rPr>
  </w:style>
  <w:style w:type="paragraph" w:customStyle="1" w:styleId="Default">
    <w:name w:val="Default"/>
    <w:uiPriority w:val="99"/>
    <w:semiHidden/>
    <w:rsid w:val="00566B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394,baiaagaaboqcaaadawoaaauld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66B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xfmc1">
    <w:name w:val="xfmc1"/>
    <w:basedOn w:val="a1"/>
    <w:rsid w:val="00566B75"/>
  </w:style>
  <w:style w:type="character" w:customStyle="1" w:styleId="xfm69039722">
    <w:name w:val="xfm_69039722"/>
    <w:rsid w:val="00566B75"/>
  </w:style>
  <w:style w:type="character" w:styleId="a8">
    <w:name w:val="Strong"/>
    <w:basedOn w:val="a1"/>
    <w:qFormat/>
    <w:rsid w:val="00566B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6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66B75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unhideWhenUsed/>
    <w:rsid w:val="00AB1E6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B1E62"/>
    <w:rPr>
      <w:rFonts w:ascii="Times New Roman" w:hAnsi="Times New Roman" w:cs="Times New Roman"/>
      <w:sz w:val="28"/>
      <w:szCs w:val="28"/>
      <w:lang w:val="uk-UA"/>
    </w:rPr>
  </w:style>
  <w:style w:type="paragraph" w:customStyle="1" w:styleId="xfmc6">
    <w:name w:val="xfmc6"/>
    <w:basedOn w:val="a"/>
    <w:rsid w:val="002D20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markedcontent">
    <w:name w:val="markedcontent"/>
    <w:basedOn w:val="a1"/>
    <w:rsid w:val="0011754E"/>
  </w:style>
  <w:style w:type="paragraph" w:styleId="ad">
    <w:name w:val="Title"/>
    <w:basedOn w:val="a"/>
    <w:link w:val="ae"/>
    <w:qFormat/>
    <w:rsid w:val="006239E3"/>
    <w:pPr>
      <w:spacing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ae">
    <w:name w:val="Заголовок Знак"/>
    <w:basedOn w:val="a1"/>
    <w:link w:val="ad"/>
    <w:rsid w:val="006239E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">
    <w:name w:val="Body Text"/>
    <w:basedOn w:val="a"/>
    <w:link w:val="af0"/>
    <w:semiHidden/>
    <w:rsid w:val="00B511CD"/>
    <w:pPr>
      <w:snapToGrid w:val="0"/>
      <w:spacing w:line="240" w:lineRule="auto"/>
    </w:pPr>
    <w:rPr>
      <w:rFonts w:eastAsia="Times New Roman"/>
      <w:szCs w:val="20"/>
      <w:lang w:eastAsia="ru-RU"/>
    </w:rPr>
  </w:style>
  <w:style w:type="character" w:customStyle="1" w:styleId="af0">
    <w:name w:val="Основной текст Знак"/>
    <w:basedOn w:val="a1"/>
    <w:link w:val="af"/>
    <w:semiHidden/>
    <w:rsid w:val="00B511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302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24A0"/>
    <w:pPr>
      <w:spacing w:line="240" w:lineRule="auto"/>
      <w:ind w:left="122"/>
    </w:pPr>
    <w:rPr>
      <w:rFonts w:eastAsia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FB16B8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A3754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37542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1"/>
    <w:uiPriority w:val="99"/>
    <w:semiHidden/>
    <w:unhideWhenUsed/>
    <w:rsid w:val="00B574F2"/>
    <w:rPr>
      <w:color w:val="800080" w:themeColor="followedHyperlink"/>
      <w:u w:val="single"/>
    </w:rPr>
  </w:style>
  <w:style w:type="character" w:styleId="af3">
    <w:name w:val="Unresolved Mention"/>
    <w:basedOn w:val="a1"/>
    <w:uiPriority w:val="99"/>
    <w:semiHidden/>
    <w:unhideWhenUsed/>
    <w:rsid w:val="00B5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1781" TargetMode="External"/><Relationship Id="rId13" Type="http://schemas.openxmlformats.org/officeDocument/2006/relationships/hyperlink" Target="http://infiz.dp.ua/misc-documents/repozit/ZO-A1/A1-0000-30-L1-14.pdf" TargetMode="External"/><Relationship Id="rId18" Type="http://schemas.openxmlformats.org/officeDocument/2006/relationships/hyperlink" Target="https://ela.kpi.ua/handle/123456789/117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rpub.chnpu.edu.ua:8080/jspui/bitstream/123456789/1356/1/13.pdf" TargetMode="External"/><Relationship Id="rId17" Type="http://schemas.openxmlformats.org/officeDocument/2006/relationships/hyperlink" Target="https://ela.kpi.ua/handle/123456789/15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a.kpi.ua/handle/123456789/204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.org.ua/%D0%A2%D0%B5%D0%BE%D1%80%D1%96%D1%8F%20%D1%96%20%D0%BC%D0%B5%D1%82%D0%BE%D0%B4%D0%B8%D0%BA%D0%B0%20%D0%B2%D0%B8%D0%BA%D0%BB%D0%B0%D0%B4%D0%B0%D0%BD%D0%BD%D1%8F%20%D0%BB%D0%B5%D0%B3%D0%BA%D0%BE%D1%97%20%D0%B0%D1%82%D0%BB%D0%B5%D1%82%D0%B8%D0%BA%D0%B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a.kpi.ua/handle/123456789/20607" TargetMode="External"/><Relationship Id="rId10" Type="http://schemas.openxmlformats.org/officeDocument/2006/relationships/hyperlink" Target="https://pu.org.ua/%D0%A2%D0%B5%D0%BE%D1%80%D1%96%D1%8F%20%D1%96%20%D0%BC%D0%B5%D1%82%D0%BE%D0%B4%D0%B8%D0%BA%D0%B0%20%D0%B2%D0%B8%D0%BA%D0%BB%D0%B0%D0%B4%D0%B0%D0%BD%D0%BD%D1%8F%20%D0%BB%D0%B5%D0%B3%D0%BA%D0%BE%D1%97%20%D0%B0%D1%82%D0%BB%D0%B5%D1%82%D0%B8%D0%BA%D0%B8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prints.zu.edu.ua/18016/1/Legka_Atletika.pdf" TargetMode="External"/><Relationship Id="rId14" Type="http://schemas.openxmlformats.org/officeDocument/2006/relationships/hyperlink" Target="http://repository.ldufk.edu.ua/handle/34606048/5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3854</Words>
  <Characters>25403</Characters>
  <Application>Microsoft Office Word</Application>
  <DocSecurity>0</DocSecurity>
  <Lines>604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Larisa Anikeienko</cp:lastModifiedBy>
  <cp:revision>43</cp:revision>
  <dcterms:created xsi:type="dcterms:W3CDTF">2024-01-19T12:57:00Z</dcterms:created>
  <dcterms:modified xsi:type="dcterms:W3CDTF">2026-03-07T10:20:00Z</dcterms:modified>
</cp:coreProperties>
</file>