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1309"/>
        <w:gridCol w:w="3227"/>
      </w:tblGrid>
      <w:tr w:rsidR="00FE6E2F" w:rsidRPr="001A62CE" w14:paraId="6D1314D4" w14:textId="77777777" w:rsidTr="00FD3166">
        <w:trPr>
          <w:trHeight w:val="416"/>
        </w:trPr>
        <w:tc>
          <w:tcPr>
            <w:tcW w:w="5670" w:type="dxa"/>
          </w:tcPr>
          <w:p w14:paraId="6DBFA73A" w14:textId="77777777" w:rsidR="00FE6E2F" w:rsidRPr="001A62CE" w:rsidRDefault="00FE6E2F" w:rsidP="00FD3166">
            <w:pPr>
              <w:spacing w:line="240" w:lineRule="auto"/>
              <w:ind w:left="-57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1A62CE">
              <w:rPr>
                <w:rFonts w:ascii="Calibri" w:hAnsi="Calibri" w:cs="Calibri"/>
                <w:noProof/>
                <w:lang w:eastAsia="ru-RU"/>
              </w:rPr>
              <w:drawing>
                <wp:inline distT="0" distB="0" distL="0" distR="0" wp14:anchorId="2F20F26B" wp14:editId="799A1D1F">
                  <wp:extent cx="2952000" cy="552683"/>
                  <wp:effectExtent l="0" t="0" r="1270" b="0"/>
                  <wp:docPr id="2" name="Рисунок 2" descr="Изображение выглядит как текст, Шрифт, снимок экрана, линия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Изображение выглядит как текст, Шрифт, снимок экрана, линия&#10;&#10;Автоматически созданное описание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0" cy="552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9" w:type="dxa"/>
            <w:vAlign w:val="center"/>
          </w:tcPr>
          <w:p w14:paraId="6C7F46FE" w14:textId="77777777" w:rsidR="00FE6E2F" w:rsidRPr="001A62CE" w:rsidRDefault="00FE6E2F" w:rsidP="00FD3166">
            <w:pPr>
              <w:spacing w:line="240" w:lineRule="auto"/>
              <w:ind w:left="-71"/>
              <w:jc w:val="center"/>
              <w:rPr>
                <w:rFonts w:ascii="Calibri" w:hAnsi="Calibri" w:cs="Calibri"/>
                <w:b/>
                <w:color w:val="0070C0"/>
                <w:sz w:val="24"/>
                <w:szCs w:val="24"/>
              </w:rPr>
            </w:pPr>
          </w:p>
        </w:tc>
        <w:tc>
          <w:tcPr>
            <w:tcW w:w="3227" w:type="dxa"/>
            <w:tcBorders>
              <w:left w:val="nil"/>
            </w:tcBorders>
            <w:vAlign w:val="center"/>
          </w:tcPr>
          <w:p w14:paraId="69D35FE7" w14:textId="77777777" w:rsidR="00FE6E2F" w:rsidRPr="001A62CE" w:rsidRDefault="00FE6E2F" w:rsidP="00FD3166">
            <w:pPr>
              <w:spacing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1A62CE">
              <w:rPr>
                <w:rFonts w:ascii="Calibri" w:hAnsi="Calibri" w:cs="Calibri"/>
                <w:sz w:val="24"/>
                <w:szCs w:val="24"/>
              </w:rPr>
              <w:t>Кафедра технологій оздоровлення і спорту</w:t>
            </w:r>
          </w:p>
        </w:tc>
      </w:tr>
      <w:tr w:rsidR="00FE6E2F" w:rsidRPr="001A62CE" w14:paraId="3B9BD97E" w14:textId="77777777" w:rsidTr="00FD3166">
        <w:trPr>
          <w:trHeight w:val="628"/>
        </w:trPr>
        <w:tc>
          <w:tcPr>
            <w:tcW w:w="10206" w:type="dxa"/>
            <w:gridSpan w:val="3"/>
          </w:tcPr>
          <w:p w14:paraId="10130925" w14:textId="77777777" w:rsidR="00FE6E2F" w:rsidRPr="001A62CE" w:rsidRDefault="00FE6E2F" w:rsidP="00FD3166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  <w:r w:rsidRPr="001A62CE">
              <w:rPr>
                <w:rFonts w:ascii="Calibri" w:hAnsi="Calibri" w:cs="Calibri"/>
                <w:b/>
                <w:bCs/>
                <w:sz w:val="40"/>
                <w:szCs w:val="40"/>
              </w:rPr>
              <w:t>Ігрові види спорту</w:t>
            </w:r>
          </w:p>
          <w:p w14:paraId="45529B25" w14:textId="77777777" w:rsidR="00FE6E2F" w:rsidRPr="001A62CE" w:rsidRDefault="00FE6E2F" w:rsidP="00FD3166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  <w:r w:rsidRPr="001A62CE">
              <w:rPr>
                <w:rFonts w:ascii="Calibri" w:hAnsi="Calibri" w:cs="Calibri"/>
                <w:b/>
                <w:bCs/>
                <w:sz w:val="40"/>
                <w:szCs w:val="40"/>
              </w:rPr>
              <w:t>(</w:t>
            </w:r>
            <w:r w:rsidRPr="001A62CE">
              <w:rPr>
                <w:rStyle w:val="af"/>
                <w:rFonts w:ascii="Calibri" w:hAnsi="Calibri" w:cs="Calibri"/>
                <w:sz w:val="40"/>
                <w:szCs w:val="40"/>
              </w:rPr>
              <w:t>баскетбол</w:t>
            </w:r>
            <w:r w:rsidRPr="001A62CE">
              <w:rPr>
                <w:rFonts w:ascii="Calibri" w:hAnsi="Calibri" w:cs="Calibri"/>
                <w:b/>
                <w:bCs/>
                <w:sz w:val="40"/>
                <w:szCs w:val="40"/>
              </w:rPr>
              <w:t>)</w:t>
            </w:r>
          </w:p>
          <w:p w14:paraId="0D16B7F5" w14:textId="77777777" w:rsidR="00FE6E2F" w:rsidRPr="001A62CE" w:rsidRDefault="00FE6E2F" w:rsidP="00FD3166">
            <w:pPr>
              <w:jc w:val="center"/>
              <w:rPr>
                <w:rFonts w:ascii="Calibri" w:hAnsi="Calibri" w:cs="Calibri"/>
                <w:b/>
                <w:color w:val="002060"/>
                <w:sz w:val="36"/>
                <w:szCs w:val="36"/>
              </w:rPr>
            </w:pPr>
            <w:r w:rsidRPr="001A62CE">
              <w:rPr>
                <w:rFonts w:ascii="Calibri" w:hAnsi="Calibri" w:cs="Calibri"/>
                <w:b/>
                <w:sz w:val="36"/>
                <w:szCs w:val="36"/>
              </w:rPr>
              <w:t>Робоча програма навчальної дисципліни (</w:t>
            </w:r>
            <w:proofErr w:type="spellStart"/>
            <w:r w:rsidRPr="001A62CE">
              <w:rPr>
                <w:rFonts w:ascii="Calibri" w:hAnsi="Calibri" w:cs="Calibri"/>
                <w:b/>
                <w:sz w:val="36"/>
                <w:szCs w:val="36"/>
              </w:rPr>
              <w:t>Силабус</w:t>
            </w:r>
            <w:proofErr w:type="spellEnd"/>
            <w:r w:rsidRPr="001A62CE">
              <w:rPr>
                <w:rFonts w:ascii="Calibri" w:hAnsi="Calibri" w:cs="Calibri"/>
                <w:b/>
                <w:sz w:val="36"/>
                <w:szCs w:val="36"/>
              </w:rPr>
              <w:t>)</w:t>
            </w:r>
          </w:p>
        </w:tc>
      </w:tr>
    </w:tbl>
    <w:p w14:paraId="64F3860C" w14:textId="77777777" w:rsidR="00FE6E2F" w:rsidRPr="00393BDD" w:rsidRDefault="00FE6E2F" w:rsidP="00FE6E2F">
      <w:pPr>
        <w:pStyle w:val="1"/>
        <w:shd w:val="clear" w:color="auto" w:fill="BFBFBF" w:themeFill="background1" w:themeFillShade="BF"/>
        <w:spacing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393BDD">
        <w:rPr>
          <w:rFonts w:ascii="Calibri" w:hAnsi="Calibri" w:cs="Calibri"/>
          <w:b/>
          <w:bCs/>
          <w:sz w:val="32"/>
          <w:szCs w:val="32"/>
        </w:rPr>
        <w:t>Реквізити навчальної дисципліни</w:t>
      </w:r>
    </w:p>
    <w:tbl>
      <w:tblPr>
        <w:tblStyle w:val="-211"/>
        <w:tblW w:w="10206" w:type="dxa"/>
        <w:tblInd w:w="108" w:type="dxa"/>
        <w:tblLook w:val="04A0" w:firstRow="1" w:lastRow="0" w:firstColumn="1" w:lastColumn="0" w:noHBand="0" w:noVBand="1"/>
      </w:tblPr>
      <w:tblGrid>
        <w:gridCol w:w="2694"/>
        <w:gridCol w:w="7512"/>
      </w:tblGrid>
      <w:tr w:rsidR="00FE6E2F" w:rsidRPr="001A62CE" w14:paraId="54488A13" w14:textId="77777777" w:rsidTr="00FD31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6D6A5AF1" w14:textId="77777777" w:rsidR="00FE6E2F" w:rsidRPr="001A62CE" w:rsidRDefault="00FE6E2F" w:rsidP="00FD3166">
            <w:pPr>
              <w:spacing w:before="20" w:after="2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A62CE">
              <w:rPr>
                <w:rFonts w:ascii="Calibri" w:hAnsi="Calibri" w:cs="Calibri"/>
                <w:sz w:val="22"/>
                <w:szCs w:val="22"/>
              </w:rPr>
              <w:t>Рівень вищої освіти</w:t>
            </w:r>
          </w:p>
        </w:tc>
        <w:tc>
          <w:tcPr>
            <w:tcW w:w="7512" w:type="dxa"/>
          </w:tcPr>
          <w:p w14:paraId="242FAE90" w14:textId="77777777" w:rsidR="00FE6E2F" w:rsidRPr="001A62CE" w:rsidRDefault="00FE6E2F" w:rsidP="00FD3166">
            <w:pPr>
              <w:spacing w:before="20" w:after="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sz w:val="22"/>
                <w:szCs w:val="22"/>
              </w:rPr>
            </w:pPr>
            <w:r w:rsidRPr="001A62CE">
              <w:rPr>
                <w:rFonts w:ascii="Calibri" w:hAnsi="Calibri" w:cs="Calibri"/>
                <w:i/>
                <w:sz w:val="22"/>
                <w:szCs w:val="22"/>
              </w:rPr>
              <w:t>Перший (бакалаврський)</w:t>
            </w:r>
          </w:p>
        </w:tc>
      </w:tr>
      <w:tr w:rsidR="00FE6E2F" w:rsidRPr="001A62CE" w14:paraId="603EE1DF" w14:textId="77777777" w:rsidTr="00393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DAE9F7" w:themeFill="text2" w:themeFillTint="1A"/>
          </w:tcPr>
          <w:p w14:paraId="7DE5EAD7" w14:textId="77777777" w:rsidR="00FE6E2F" w:rsidRPr="001A62CE" w:rsidRDefault="00FE6E2F" w:rsidP="00FD3166">
            <w:pPr>
              <w:spacing w:before="20" w:after="2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A62CE">
              <w:rPr>
                <w:rFonts w:ascii="Calibri" w:hAnsi="Calibri" w:cs="Calibri"/>
                <w:sz w:val="22"/>
                <w:szCs w:val="22"/>
              </w:rPr>
              <w:t>Галузь знань</w:t>
            </w:r>
          </w:p>
        </w:tc>
        <w:tc>
          <w:tcPr>
            <w:tcW w:w="7512" w:type="dxa"/>
            <w:shd w:val="clear" w:color="auto" w:fill="DAE9F7" w:themeFill="text2" w:themeFillTint="1A"/>
          </w:tcPr>
          <w:p w14:paraId="786F488B" w14:textId="77777777" w:rsidR="00FE6E2F" w:rsidRPr="001A62CE" w:rsidRDefault="00FE6E2F" w:rsidP="00FD3166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  <w:r w:rsidRPr="001A62CE">
              <w:rPr>
                <w:rFonts w:ascii="Calibri" w:hAnsi="Calibri" w:cs="Calibri"/>
                <w:i/>
                <w:sz w:val="22"/>
                <w:szCs w:val="22"/>
              </w:rPr>
              <w:t>Всі</w:t>
            </w:r>
          </w:p>
        </w:tc>
      </w:tr>
      <w:tr w:rsidR="00FE6E2F" w:rsidRPr="001A62CE" w14:paraId="69EB4465" w14:textId="77777777" w:rsidTr="00FD31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676C1F12" w14:textId="77777777" w:rsidR="00FE6E2F" w:rsidRPr="001A62CE" w:rsidRDefault="00FE6E2F" w:rsidP="00FD3166">
            <w:pPr>
              <w:spacing w:before="20" w:after="2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A62CE">
              <w:rPr>
                <w:rFonts w:ascii="Calibri" w:hAnsi="Calibri" w:cs="Calibri"/>
                <w:sz w:val="22"/>
                <w:szCs w:val="22"/>
              </w:rPr>
              <w:t>Спеціальність</w:t>
            </w:r>
          </w:p>
        </w:tc>
        <w:tc>
          <w:tcPr>
            <w:tcW w:w="7512" w:type="dxa"/>
          </w:tcPr>
          <w:p w14:paraId="39F0E76E" w14:textId="77777777" w:rsidR="00FE6E2F" w:rsidRPr="001A62CE" w:rsidRDefault="00FE6E2F" w:rsidP="00FD3166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  <w:r w:rsidRPr="001A62CE">
              <w:rPr>
                <w:rFonts w:ascii="Calibri" w:hAnsi="Calibri" w:cs="Calibri"/>
                <w:i/>
                <w:sz w:val="22"/>
                <w:szCs w:val="22"/>
              </w:rPr>
              <w:t>Всі</w:t>
            </w:r>
          </w:p>
        </w:tc>
      </w:tr>
      <w:tr w:rsidR="00FE6E2F" w:rsidRPr="001A62CE" w14:paraId="55ABB157" w14:textId="77777777" w:rsidTr="00393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DAE9F7" w:themeFill="text2" w:themeFillTint="1A"/>
          </w:tcPr>
          <w:p w14:paraId="01ABC3F1" w14:textId="77777777" w:rsidR="00FE6E2F" w:rsidRPr="001A62CE" w:rsidRDefault="00FE6E2F" w:rsidP="00FD3166">
            <w:pPr>
              <w:spacing w:before="20" w:after="2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A62CE">
              <w:rPr>
                <w:rFonts w:ascii="Calibri" w:hAnsi="Calibri" w:cs="Calibri"/>
                <w:sz w:val="22"/>
                <w:szCs w:val="22"/>
              </w:rPr>
              <w:t>Освітня програма</w:t>
            </w:r>
          </w:p>
        </w:tc>
        <w:tc>
          <w:tcPr>
            <w:tcW w:w="7512" w:type="dxa"/>
            <w:shd w:val="clear" w:color="auto" w:fill="DAE9F7" w:themeFill="text2" w:themeFillTint="1A"/>
          </w:tcPr>
          <w:p w14:paraId="3588A195" w14:textId="77777777" w:rsidR="00FE6E2F" w:rsidRPr="001A62CE" w:rsidRDefault="00FE6E2F" w:rsidP="00FD3166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  <w:r w:rsidRPr="001A62CE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>Всі</w:t>
            </w:r>
          </w:p>
        </w:tc>
      </w:tr>
      <w:tr w:rsidR="00FE6E2F" w:rsidRPr="001A62CE" w14:paraId="0148F01E" w14:textId="77777777" w:rsidTr="00FD31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36BF29C7" w14:textId="77777777" w:rsidR="00FE6E2F" w:rsidRPr="001A62CE" w:rsidRDefault="00FE6E2F" w:rsidP="00FD3166">
            <w:pPr>
              <w:spacing w:before="20" w:after="2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A62CE">
              <w:rPr>
                <w:rFonts w:ascii="Calibri" w:hAnsi="Calibri" w:cs="Calibri"/>
                <w:sz w:val="22"/>
                <w:szCs w:val="22"/>
              </w:rPr>
              <w:t>Статус дисципліни</w:t>
            </w:r>
          </w:p>
        </w:tc>
        <w:tc>
          <w:tcPr>
            <w:tcW w:w="7512" w:type="dxa"/>
          </w:tcPr>
          <w:p w14:paraId="5EB28298" w14:textId="77777777" w:rsidR="00FE6E2F" w:rsidRPr="001A62CE" w:rsidRDefault="00FE6E2F" w:rsidP="00FD3166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  <w:r w:rsidRPr="001A62CE">
              <w:rPr>
                <w:rFonts w:ascii="Calibri" w:hAnsi="Calibri" w:cs="Calibri"/>
                <w:i/>
                <w:sz w:val="22"/>
                <w:szCs w:val="22"/>
              </w:rPr>
              <w:t>Вибіркова</w:t>
            </w:r>
          </w:p>
        </w:tc>
      </w:tr>
      <w:tr w:rsidR="00FE6E2F" w:rsidRPr="001A62CE" w14:paraId="27DE4F56" w14:textId="77777777" w:rsidTr="00393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DAE9F7" w:themeFill="text2" w:themeFillTint="1A"/>
          </w:tcPr>
          <w:p w14:paraId="66305BC7" w14:textId="77777777" w:rsidR="00FE6E2F" w:rsidRPr="001A62CE" w:rsidRDefault="00FE6E2F" w:rsidP="00FD3166">
            <w:pPr>
              <w:spacing w:before="20" w:after="2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A62CE">
              <w:rPr>
                <w:rFonts w:ascii="Calibri" w:hAnsi="Calibri" w:cs="Calibri"/>
                <w:sz w:val="22"/>
                <w:szCs w:val="22"/>
              </w:rPr>
              <w:t>Форма навчання</w:t>
            </w:r>
          </w:p>
        </w:tc>
        <w:tc>
          <w:tcPr>
            <w:tcW w:w="7512" w:type="dxa"/>
            <w:shd w:val="clear" w:color="auto" w:fill="DAE9F7" w:themeFill="text2" w:themeFillTint="1A"/>
          </w:tcPr>
          <w:p w14:paraId="683DD9ED" w14:textId="77777777" w:rsidR="00FE6E2F" w:rsidRPr="001A62CE" w:rsidRDefault="00FE6E2F" w:rsidP="00FD3166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  <w:r w:rsidRPr="001A62CE">
              <w:rPr>
                <w:rFonts w:ascii="Calibri" w:hAnsi="Calibri" w:cs="Calibri"/>
                <w:i/>
                <w:sz w:val="22"/>
                <w:szCs w:val="22"/>
              </w:rPr>
              <w:t>Заочна</w:t>
            </w:r>
          </w:p>
        </w:tc>
      </w:tr>
      <w:tr w:rsidR="00FE6E2F" w:rsidRPr="001A62CE" w14:paraId="531A7723" w14:textId="77777777" w:rsidTr="00FD31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169661D9" w14:textId="77777777" w:rsidR="00FE6E2F" w:rsidRPr="001A62CE" w:rsidRDefault="00FE6E2F" w:rsidP="00FD3166">
            <w:pPr>
              <w:spacing w:before="20" w:after="2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A62CE">
              <w:rPr>
                <w:rFonts w:ascii="Calibri" w:hAnsi="Calibri" w:cs="Calibri"/>
                <w:sz w:val="22"/>
                <w:szCs w:val="22"/>
              </w:rPr>
              <w:t>Рік підготовки, семестр</w:t>
            </w:r>
          </w:p>
        </w:tc>
        <w:tc>
          <w:tcPr>
            <w:tcW w:w="7512" w:type="dxa"/>
          </w:tcPr>
          <w:p w14:paraId="22347FE0" w14:textId="77777777" w:rsidR="00FE6E2F" w:rsidRPr="001A62CE" w:rsidRDefault="00FE6E2F" w:rsidP="00FD3166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  <w:r w:rsidRPr="001A62CE">
              <w:rPr>
                <w:rFonts w:ascii="Calibri" w:hAnsi="Calibri" w:cs="Calibri"/>
                <w:i/>
                <w:sz w:val="22"/>
                <w:szCs w:val="22"/>
              </w:rPr>
              <w:t>2-й курс, осінній / весняний семестр</w:t>
            </w:r>
          </w:p>
        </w:tc>
      </w:tr>
      <w:tr w:rsidR="00FE6E2F" w:rsidRPr="001A62CE" w14:paraId="08517C3A" w14:textId="77777777" w:rsidTr="00393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DAE9F7" w:themeFill="text2" w:themeFillTint="1A"/>
          </w:tcPr>
          <w:p w14:paraId="39594D7C" w14:textId="77777777" w:rsidR="00FE6E2F" w:rsidRPr="001A62CE" w:rsidRDefault="00FE6E2F" w:rsidP="00FD3166">
            <w:pPr>
              <w:spacing w:before="20" w:after="2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A62CE">
              <w:rPr>
                <w:rFonts w:ascii="Calibri" w:hAnsi="Calibri" w:cs="Calibri"/>
                <w:sz w:val="22"/>
                <w:szCs w:val="22"/>
              </w:rPr>
              <w:t>Обсяг дисципліни</w:t>
            </w:r>
          </w:p>
        </w:tc>
        <w:tc>
          <w:tcPr>
            <w:tcW w:w="7512" w:type="dxa"/>
            <w:shd w:val="clear" w:color="auto" w:fill="DAE9F7" w:themeFill="text2" w:themeFillTint="1A"/>
            <w:vAlign w:val="center"/>
          </w:tcPr>
          <w:p w14:paraId="31FE6ABC" w14:textId="77777777" w:rsidR="00FE6E2F" w:rsidRPr="001A62CE" w:rsidRDefault="00FE6E2F" w:rsidP="00FD3166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  <w:r w:rsidRPr="001A62CE">
              <w:rPr>
                <w:rFonts w:ascii="Calibri" w:hAnsi="Calibri" w:cs="Calibri"/>
                <w:i/>
                <w:sz w:val="22"/>
                <w:szCs w:val="22"/>
              </w:rPr>
              <w:t>2 кредити (60 год)</w:t>
            </w:r>
            <w:r w:rsidRPr="001A62CE">
              <w:rPr>
                <w:rFonts w:ascii="Calibri" w:hAnsi="Calibri" w:cs="Calibri"/>
                <w:sz w:val="22"/>
                <w:szCs w:val="22"/>
              </w:rPr>
              <w:t xml:space="preserve"> аудиторні заняття: лекції – 6 годин, практичні –2 години, самостійна робота – 52 години</w:t>
            </w:r>
          </w:p>
        </w:tc>
      </w:tr>
      <w:tr w:rsidR="00FE6E2F" w:rsidRPr="001A62CE" w14:paraId="7E936C0A" w14:textId="77777777" w:rsidTr="00FD3166">
        <w:trPr>
          <w:trHeight w:val="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39176CF3" w14:textId="77777777" w:rsidR="00FE6E2F" w:rsidRPr="001A62CE" w:rsidRDefault="00FE6E2F" w:rsidP="00FD3166">
            <w:pPr>
              <w:spacing w:before="20" w:after="2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A62CE">
              <w:rPr>
                <w:rFonts w:ascii="Calibri" w:hAnsi="Calibri" w:cs="Calibri"/>
                <w:sz w:val="22"/>
                <w:szCs w:val="22"/>
              </w:rPr>
              <w:t>Семестровий контроль/ контрольні заходи</w:t>
            </w:r>
          </w:p>
        </w:tc>
        <w:tc>
          <w:tcPr>
            <w:tcW w:w="7512" w:type="dxa"/>
            <w:vAlign w:val="center"/>
          </w:tcPr>
          <w:p w14:paraId="52BB82BD" w14:textId="77777777" w:rsidR="00FE6E2F" w:rsidRPr="001A62CE" w:rsidRDefault="00FE6E2F" w:rsidP="00FD3166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sz w:val="22"/>
                <w:szCs w:val="22"/>
              </w:rPr>
            </w:pPr>
            <w:r w:rsidRPr="001A62CE">
              <w:rPr>
                <w:rFonts w:ascii="Calibri" w:hAnsi="Calibri" w:cs="Calibri"/>
                <w:i/>
                <w:sz w:val="22"/>
                <w:szCs w:val="22"/>
              </w:rPr>
              <w:t>Залік, домашня контрольна робота</w:t>
            </w:r>
          </w:p>
        </w:tc>
      </w:tr>
      <w:tr w:rsidR="00FE6E2F" w:rsidRPr="001A62CE" w14:paraId="66B16B2E" w14:textId="77777777" w:rsidTr="00393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DAE9F7" w:themeFill="text2" w:themeFillTint="1A"/>
          </w:tcPr>
          <w:p w14:paraId="78A4C499" w14:textId="77777777" w:rsidR="00FE6E2F" w:rsidRPr="001A62CE" w:rsidRDefault="00FE6E2F" w:rsidP="00FD3166">
            <w:pPr>
              <w:spacing w:before="20" w:after="2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A62CE">
              <w:rPr>
                <w:rFonts w:ascii="Calibri" w:hAnsi="Calibri" w:cs="Calibri"/>
                <w:sz w:val="22"/>
                <w:szCs w:val="22"/>
              </w:rPr>
              <w:t>Розклад занять</w:t>
            </w:r>
          </w:p>
        </w:tc>
        <w:tc>
          <w:tcPr>
            <w:tcW w:w="7512" w:type="dxa"/>
            <w:shd w:val="clear" w:color="auto" w:fill="DAE9F7" w:themeFill="text2" w:themeFillTint="1A"/>
          </w:tcPr>
          <w:p w14:paraId="64172348" w14:textId="77777777" w:rsidR="00FE6E2F" w:rsidRPr="001A62CE" w:rsidRDefault="00FE6E2F" w:rsidP="00FD3166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sz w:val="22"/>
                <w:szCs w:val="22"/>
              </w:rPr>
            </w:pPr>
            <w:r w:rsidRPr="001A62CE">
              <w:rPr>
                <w:rFonts w:ascii="Calibri" w:hAnsi="Calibri" w:cs="Calibri"/>
                <w:i/>
                <w:sz w:val="22"/>
                <w:szCs w:val="22"/>
              </w:rPr>
              <w:t>За розкладом факультетів</w:t>
            </w:r>
          </w:p>
        </w:tc>
      </w:tr>
      <w:tr w:rsidR="00FE6E2F" w:rsidRPr="001A62CE" w14:paraId="234BE661" w14:textId="77777777" w:rsidTr="00FD31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3F699E60" w14:textId="77777777" w:rsidR="00FE6E2F" w:rsidRPr="001A62CE" w:rsidRDefault="00FE6E2F" w:rsidP="00FD3166">
            <w:pPr>
              <w:spacing w:before="20" w:after="2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A62CE">
              <w:rPr>
                <w:rFonts w:ascii="Calibri" w:hAnsi="Calibri" w:cs="Calibri"/>
                <w:sz w:val="22"/>
                <w:szCs w:val="22"/>
              </w:rPr>
              <w:t>Мова викладання</w:t>
            </w:r>
          </w:p>
        </w:tc>
        <w:tc>
          <w:tcPr>
            <w:tcW w:w="7512" w:type="dxa"/>
          </w:tcPr>
          <w:p w14:paraId="51ED9A79" w14:textId="77777777" w:rsidR="00FE6E2F" w:rsidRPr="001A62CE" w:rsidRDefault="00FE6E2F" w:rsidP="00FD3166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  <w:r w:rsidRPr="001A62CE">
              <w:rPr>
                <w:rFonts w:ascii="Calibri" w:hAnsi="Calibri" w:cs="Calibri"/>
                <w:i/>
                <w:sz w:val="22"/>
                <w:szCs w:val="22"/>
              </w:rPr>
              <w:t>Українська</w:t>
            </w:r>
          </w:p>
        </w:tc>
      </w:tr>
      <w:tr w:rsidR="00FE6E2F" w:rsidRPr="001A62CE" w14:paraId="21113C83" w14:textId="77777777" w:rsidTr="00393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DAE9F7" w:themeFill="text2" w:themeFillTint="1A"/>
          </w:tcPr>
          <w:p w14:paraId="31D1E996" w14:textId="77777777" w:rsidR="00FE6E2F" w:rsidRPr="001A62CE" w:rsidRDefault="00FE6E2F" w:rsidP="00FD3166">
            <w:pPr>
              <w:spacing w:before="20" w:after="2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A62CE">
              <w:rPr>
                <w:rFonts w:ascii="Calibri" w:hAnsi="Calibri" w:cs="Calibri"/>
                <w:sz w:val="22"/>
                <w:szCs w:val="22"/>
              </w:rPr>
              <w:t>Інформація про керівника курсу / викладачів</w:t>
            </w:r>
          </w:p>
        </w:tc>
        <w:tc>
          <w:tcPr>
            <w:tcW w:w="7512" w:type="dxa"/>
            <w:shd w:val="clear" w:color="auto" w:fill="DAE9F7" w:themeFill="text2" w:themeFillTint="1A"/>
            <w:vAlign w:val="center"/>
          </w:tcPr>
          <w:p w14:paraId="5CFAEADE" w14:textId="77777777" w:rsidR="00FE6E2F" w:rsidRPr="001A62CE" w:rsidRDefault="00FE6E2F" w:rsidP="00FD31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1A62CE">
              <w:rPr>
                <w:rFonts w:ascii="Calibri" w:hAnsi="Calibri" w:cs="Calibri"/>
                <w:sz w:val="22"/>
              </w:rPr>
              <w:t>http://ktos-fbmi.kpi.ua/article/spivrobitnyky</w:t>
            </w:r>
          </w:p>
        </w:tc>
      </w:tr>
      <w:tr w:rsidR="00FE6E2F" w:rsidRPr="001A62CE" w14:paraId="5168B1E0" w14:textId="77777777" w:rsidTr="00FD31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2D4B3CB7" w14:textId="77777777" w:rsidR="00FE6E2F" w:rsidRPr="001A62CE" w:rsidRDefault="00FE6E2F" w:rsidP="00FD3166">
            <w:pPr>
              <w:spacing w:before="20" w:after="2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A62CE">
              <w:rPr>
                <w:rFonts w:ascii="Calibri" w:hAnsi="Calibri" w:cs="Calibri"/>
                <w:sz w:val="22"/>
                <w:szCs w:val="22"/>
              </w:rPr>
              <w:t>Розміщення курсу</w:t>
            </w:r>
          </w:p>
        </w:tc>
        <w:tc>
          <w:tcPr>
            <w:tcW w:w="7512" w:type="dxa"/>
          </w:tcPr>
          <w:p w14:paraId="3A650B21" w14:textId="77777777" w:rsidR="00FE6E2F" w:rsidRPr="001A62CE" w:rsidRDefault="00FE6E2F" w:rsidP="00FD3166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A62C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387CC3C1" w14:textId="77777777" w:rsidR="00FE6E2F" w:rsidRPr="00393BDD" w:rsidRDefault="00FE6E2F" w:rsidP="00FE6E2F">
      <w:pPr>
        <w:pStyle w:val="1"/>
        <w:shd w:val="clear" w:color="auto" w:fill="BFBFBF" w:themeFill="background1" w:themeFillShade="BF"/>
        <w:spacing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393BDD">
        <w:rPr>
          <w:rFonts w:ascii="Calibri" w:hAnsi="Calibri" w:cs="Calibri"/>
          <w:b/>
          <w:bCs/>
          <w:sz w:val="32"/>
          <w:szCs w:val="32"/>
        </w:rPr>
        <w:t>Програма навчальної дисципліни</w:t>
      </w:r>
    </w:p>
    <w:p w14:paraId="256E93BD" w14:textId="6CF0231C" w:rsidR="00FE6E2F" w:rsidRPr="00236AE0" w:rsidRDefault="00FE6E2F" w:rsidP="00FF6D23">
      <w:pPr>
        <w:pStyle w:val="1"/>
        <w:numPr>
          <w:ilvl w:val="0"/>
          <w:numId w:val="6"/>
        </w:numPr>
        <w:jc w:val="bot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236AE0">
        <w:rPr>
          <w:rFonts w:ascii="Calibri" w:hAnsi="Calibri" w:cs="Calibri"/>
          <w:b/>
          <w:bCs/>
          <w:color w:val="000000" w:themeColor="text1"/>
          <w:sz w:val="28"/>
          <w:szCs w:val="28"/>
        </w:rPr>
        <w:t>Опис навчальної дисципліни, її мета, предмет вивчання та результати навчання</w:t>
      </w:r>
    </w:p>
    <w:p w14:paraId="1E267E39" w14:textId="77777777" w:rsidR="00FE6E2F" w:rsidRPr="00142B62" w:rsidRDefault="00FE6E2F" w:rsidP="00FE6E2F">
      <w:pPr>
        <w:pStyle w:val="Default"/>
        <w:autoSpaceDE/>
        <w:autoSpaceDN/>
        <w:adjustRightInd/>
        <w:ind w:firstLine="567"/>
        <w:contextualSpacing/>
        <w:jc w:val="both"/>
        <w:rPr>
          <w:rFonts w:ascii="Calibri" w:hAnsi="Calibri" w:cs="Calibri"/>
          <w:color w:val="000000" w:themeColor="text1"/>
          <w:lang w:val="uk-UA"/>
        </w:rPr>
      </w:pPr>
      <w:r w:rsidRPr="00142B62">
        <w:rPr>
          <w:rFonts w:ascii="Calibri" w:hAnsi="Calibri" w:cs="Calibri"/>
          <w:color w:val="000000" w:themeColor="text1"/>
          <w:lang w:val="uk-UA"/>
        </w:rPr>
        <w:t>Основною метою навчальної дисципліни «Ігрові види спорту (</w:t>
      </w:r>
      <w:r w:rsidRPr="00142B62">
        <w:rPr>
          <w:rStyle w:val="af"/>
          <w:rFonts w:ascii="Calibri" w:hAnsi="Calibri" w:cs="Calibri"/>
          <w:color w:val="000000" w:themeColor="text1"/>
          <w:sz w:val="22"/>
          <w:szCs w:val="22"/>
          <w:lang w:val="uk-UA"/>
        </w:rPr>
        <w:t>баскетбол</w:t>
      </w:r>
      <w:r w:rsidRPr="00142B62">
        <w:rPr>
          <w:rFonts w:ascii="Calibri" w:hAnsi="Calibri" w:cs="Calibri"/>
          <w:color w:val="000000" w:themeColor="text1"/>
          <w:lang w:val="uk-UA"/>
        </w:rPr>
        <w:t>)» є формування у здобувачів вищої освіти здатності</w:t>
      </w:r>
      <w:r w:rsidRPr="00142B62">
        <w:rPr>
          <w:rFonts w:ascii="Calibri" w:eastAsia="Times New Roman" w:hAnsi="Calibri" w:cs="Calibri"/>
          <w:color w:val="000000" w:themeColor="text1"/>
          <w:lang w:val="uk-UA"/>
        </w:rPr>
        <w:t xml:space="preserve"> </w:t>
      </w:r>
      <w:r w:rsidRPr="00142B62">
        <w:rPr>
          <w:rFonts w:ascii="Calibri" w:hAnsi="Calibri" w:cs="Calibri"/>
          <w:color w:val="000000" w:themeColor="text1"/>
          <w:lang w:val="uk-UA"/>
        </w:rPr>
        <w:t xml:space="preserve">підтримувати на достатньому рівні стан фізичного здоров’я, фізичної та розумової працездатності; розвивати основні </w:t>
      </w:r>
      <w:proofErr w:type="spellStart"/>
      <w:r w:rsidRPr="00142B62">
        <w:rPr>
          <w:rFonts w:ascii="Calibri" w:hAnsi="Calibri" w:cs="Calibri"/>
          <w:color w:val="000000" w:themeColor="text1"/>
          <w:lang w:val="uk-UA"/>
        </w:rPr>
        <w:t>життєво</w:t>
      </w:r>
      <w:proofErr w:type="spellEnd"/>
      <w:r w:rsidRPr="00142B62">
        <w:rPr>
          <w:rFonts w:ascii="Calibri" w:hAnsi="Calibri" w:cs="Calibri"/>
          <w:color w:val="000000" w:themeColor="text1"/>
          <w:lang w:val="uk-UA"/>
        </w:rPr>
        <w:t xml:space="preserve"> необхідні </w:t>
      </w:r>
      <w:proofErr w:type="spellStart"/>
      <w:r w:rsidRPr="00142B62">
        <w:rPr>
          <w:rFonts w:ascii="Calibri" w:hAnsi="Calibri" w:cs="Calibri"/>
          <w:color w:val="000000" w:themeColor="text1"/>
          <w:lang w:val="uk-UA"/>
        </w:rPr>
        <w:t>професійно</w:t>
      </w:r>
      <w:proofErr w:type="spellEnd"/>
      <w:r w:rsidRPr="00142B62">
        <w:rPr>
          <w:rFonts w:ascii="Calibri" w:hAnsi="Calibri" w:cs="Calibri"/>
          <w:color w:val="000000" w:themeColor="text1"/>
          <w:lang w:val="uk-UA"/>
        </w:rPr>
        <w:t>-прикладні рухові навички; формувати мотивацію до занять руховою активністю та спортом як складової здорового способу життя.</w:t>
      </w:r>
    </w:p>
    <w:p w14:paraId="45C50BE6" w14:textId="77777777" w:rsidR="00FE6E2F" w:rsidRPr="00142B62" w:rsidRDefault="00FE6E2F" w:rsidP="00FE6E2F">
      <w:pPr>
        <w:pStyle w:val="Default"/>
        <w:ind w:firstLine="567"/>
        <w:jc w:val="both"/>
        <w:rPr>
          <w:rFonts w:ascii="Calibri" w:hAnsi="Calibri" w:cs="Calibri"/>
          <w:color w:val="000000" w:themeColor="text1"/>
          <w:lang w:val="uk-UA"/>
        </w:rPr>
      </w:pPr>
      <w:r w:rsidRPr="00142B62">
        <w:rPr>
          <w:rFonts w:ascii="Calibri" w:hAnsi="Calibri" w:cs="Calibri"/>
          <w:color w:val="000000" w:themeColor="text1"/>
          <w:lang w:val="uk-UA"/>
        </w:rPr>
        <w:t>Дисципліна «Ігрові види спорту (</w:t>
      </w:r>
      <w:r w:rsidRPr="00142B62">
        <w:rPr>
          <w:rStyle w:val="af"/>
          <w:rFonts w:ascii="Calibri" w:hAnsi="Calibri" w:cs="Calibri"/>
          <w:color w:val="000000" w:themeColor="text1"/>
          <w:sz w:val="22"/>
          <w:szCs w:val="22"/>
          <w:lang w:val="uk-UA"/>
        </w:rPr>
        <w:t>баскетбол</w:t>
      </w:r>
      <w:r w:rsidRPr="00142B62">
        <w:rPr>
          <w:rFonts w:ascii="Calibri" w:hAnsi="Calibri" w:cs="Calibri"/>
          <w:color w:val="000000" w:themeColor="text1"/>
          <w:lang w:val="uk-UA"/>
        </w:rPr>
        <w:t xml:space="preserve">)» має міждисциплінарний характер. Вона інтегрує, відповідно до свого предмету, знання з медико-біологічних, психолого-педагогічних та інших наук, які сприяють підвищенню рівня фізичного розвитку, функціональному удосконаленню систем організму, набуттю основних </w:t>
      </w:r>
      <w:proofErr w:type="spellStart"/>
      <w:r w:rsidRPr="00142B62">
        <w:rPr>
          <w:rFonts w:ascii="Calibri" w:hAnsi="Calibri" w:cs="Calibri"/>
          <w:color w:val="000000" w:themeColor="text1"/>
          <w:lang w:val="uk-UA"/>
        </w:rPr>
        <w:t>життєво</w:t>
      </w:r>
      <w:proofErr w:type="spellEnd"/>
      <w:r w:rsidRPr="00142B62">
        <w:rPr>
          <w:rFonts w:ascii="Calibri" w:hAnsi="Calibri" w:cs="Calibri"/>
          <w:color w:val="000000" w:themeColor="text1"/>
          <w:lang w:val="uk-UA"/>
        </w:rPr>
        <w:t xml:space="preserve"> важливих рухових навичок та вмінь для подальшої професійної діяльності.</w:t>
      </w:r>
    </w:p>
    <w:p w14:paraId="3366636D" w14:textId="77777777" w:rsidR="00FE6E2F" w:rsidRPr="00142B62" w:rsidRDefault="00FE6E2F" w:rsidP="00FE6E2F">
      <w:pPr>
        <w:tabs>
          <w:tab w:val="left" w:pos="284"/>
        </w:tabs>
        <w:spacing w:line="240" w:lineRule="auto"/>
        <w:ind w:firstLine="567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142B62">
        <w:rPr>
          <w:rFonts w:ascii="Calibri" w:hAnsi="Calibri" w:cs="Calibri"/>
          <w:color w:val="000000" w:themeColor="text1"/>
          <w:sz w:val="24"/>
          <w:szCs w:val="24"/>
        </w:rPr>
        <w:t>В результаті вивчення навчальної дисципліни «Ігрові види спорту (</w:t>
      </w:r>
      <w:r w:rsidRPr="00142B62">
        <w:rPr>
          <w:rStyle w:val="af"/>
          <w:rFonts w:ascii="Calibri" w:hAnsi="Calibri" w:cs="Calibri"/>
          <w:color w:val="000000" w:themeColor="text1"/>
          <w:sz w:val="24"/>
          <w:szCs w:val="24"/>
        </w:rPr>
        <w:t>баскетбол</w:t>
      </w:r>
      <w:r w:rsidRPr="00142B62">
        <w:rPr>
          <w:rFonts w:ascii="Calibri" w:hAnsi="Calibri" w:cs="Calibri"/>
          <w:color w:val="000000" w:themeColor="text1"/>
          <w:sz w:val="24"/>
          <w:szCs w:val="24"/>
        </w:rPr>
        <w:t xml:space="preserve">)» здобувачі вищої освіти зможуть використовувати засоби </w:t>
      </w:r>
      <w:r w:rsidRPr="00142B62">
        <w:rPr>
          <w:rStyle w:val="af"/>
          <w:rFonts w:ascii="Calibri" w:hAnsi="Calibri" w:cs="Calibri"/>
          <w:color w:val="000000" w:themeColor="text1"/>
          <w:sz w:val="24"/>
          <w:szCs w:val="24"/>
        </w:rPr>
        <w:t>баскетболу:</w:t>
      </w:r>
    </w:p>
    <w:p w14:paraId="7A012383" w14:textId="77777777" w:rsidR="00FE6E2F" w:rsidRPr="00142B62" w:rsidRDefault="00FE6E2F" w:rsidP="00FE6E2F">
      <w:pPr>
        <w:pStyle w:val="Default"/>
        <w:numPr>
          <w:ilvl w:val="0"/>
          <w:numId w:val="1"/>
        </w:numPr>
        <w:ind w:left="0" w:firstLine="567"/>
        <w:jc w:val="both"/>
        <w:rPr>
          <w:rFonts w:ascii="Calibri" w:hAnsi="Calibri" w:cs="Calibri"/>
          <w:color w:val="000000" w:themeColor="text1"/>
          <w:lang w:val="uk-UA"/>
        </w:rPr>
      </w:pPr>
      <w:r w:rsidRPr="00142B62">
        <w:rPr>
          <w:rFonts w:ascii="Calibri" w:hAnsi="Calibri" w:cs="Calibri"/>
          <w:color w:val="000000" w:themeColor="text1"/>
          <w:lang w:val="uk-UA"/>
        </w:rPr>
        <w:lastRenderedPageBreak/>
        <w:t>з метою підвищення фізичної та розумової працездатності, розвитку фізичних якостей, відновлення та збереження здоров`я;</w:t>
      </w:r>
    </w:p>
    <w:p w14:paraId="18BC4D68" w14:textId="77777777" w:rsidR="00FE6E2F" w:rsidRPr="00142B62" w:rsidRDefault="00FE6E2F" w:rsidP="00FE6E2F">
      <w:pPr>
        <w:pStyle w:val="Default"/>
        <w:numPr>
          <w:ilvl w:val="0"/>
          <w:numId w:val="1"/>
        </w:numPr>
        <w:ind w:left="0" w:firstLine="567"/>
        <w:jc w:val="both"/>
        <w:rPr>
          <w:rFonts w:ascii="Calibri" w:hAnsi="Calibri" w:cs="Calibri"/>
          <w:color w:val="000000" w:themeColor="text1"/>
          <w:lang w:val="uk-UA"/>
        </w:rPr>
      </w:pPr>
      <w:r w:rsidRPr="00142B62">
        <w:rPr>
          <w:rFonts w:ascii="Calibri" w:hAnsi="Calibri" w:cs="Calibri"/>
          <w:color w:val="000000" w:themeColor="text1"/>
          <w:lang w:val="uk-UA"/>
        </w:rPr>
        <w:t>здійснювати контроль та самоконтроль за функціональним станом організму;</w:t>
      </w:r>
    </w:p>
    <w:p w14:paraId="0AF24927" w14:textId="77777777" w:rsidR="00FE6E2F" w:rsidRPr="00142B62" w:rsidRDefault="00FE6E2F" w:rsidP="00FE6E2F">
      <w:pPr>
        <w:pStyle w:val="Default"/>
        <w:numPr>
          <w:ilvl w:val="0"/>
          <w:numId w:val="1"/>
        </w:numPr>
        <w:ind w:left="0" w:firstLine="567"/>
        <w:jc w:val="both"/>
        <w:rPr>
          <w:rFonts w:ascii="Calibri" w:hAnsi="Calibri" w:cs="Calibri"/>
          <w:color w:val="000000" w:themeColor="text1"/>
          <w:lang w:val="uk-UA"/>
        </w:rPr>
      </w:pPr>
      <w:r w:rsidRPr="00142B62">
        <w:rPr>
          <w:rFonts w:ascii="Calibri" w:hAnsi="Calibri" w:cs="Calibri"/>
          <w:color w:val="000000" w:themeColor="text1"/>
          <w:lang w:val="uk-UA"/>
        </w:rPr>
        <w:t>забезпечувати збереження і зміцнення стану індивідуального здоров`я з метою підтримки належного рівня фізичного стану.</w:t>
      </w:r>
    </w:p>
    <w:p w14:paraId="0BED23C1" w14:textId="68C208FB" w:rsidR="00FE6E2F" w:rsidRPr="00236AE0" w:rsidRDefault="00FE6E2F" w:rsidP="00FF6D23">
      <w:pPr>
        <w:pStyle w:val="1"/>
        <w:numPr>
          <w:ilvl w:val="0"/>
          <w:numId w:val="6"/>
        </w:numPr>
        <w:spacing w:line="240" w:lineRule="auto"/>
        <w:jc w:val="bot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proofErr w:type="spellStart"/>
      <w:r w:rsidRPr="00236AE0">
        <w:rPr>
          <w:rFonts w:ascii="Calibri" w:hAnsi="Calibri" w:cs="Calibri"/>
          <w:b/>
          <w:bCs/>
          <w:color w:val="000000" w:themeColor="text1"/>
          <w:sz w:val="28"/>
          <w:szCs w:val="28"/>
        </w:rPr>
        <w:t>Пререквізити</w:t>
      </w:r>
      <w:proofErr w:type="spellEnd"/>
      <w:r w:rsidRPr="00236AE0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та </w:t>
      </w:r>
      <w:proofErr w:type="spellStart"/>
      <w:r w:rsidRPr="00236AE0">
        <w:rPr>
          <w:rFonts w:ascii="Calibri" w:hAnsi="Calibri" w:cs="Calibri"/>
          <w:b/>
          <w:bCs/>
          <w:color w:val="000000" w:themeColor="text1"/>
          <w:sz w:val="28"/>
          <w:szCs w:val="28"/>
        </w:rPr>
        <w:t>постреквізити</w:t>
      </w:r>
      <w:proofErr w:type="spellEnd"/>
      <w:r w:rsidRPr="00236AE0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дисципліни (місце в структурно-логічній схемі навчання за відповідною освітньою програмою)</w:t>
      </w:r>
    </w:p>
    <w:p w14:paraId="23815AA3" w14:textId="77777777" w:rsidR="00FE6E2F" w:rsidRPr="00DD0AC2" w:rsidRDefault="00FE6E2F" w:rsidP="00FE6E2F">
      <w:pPr>
        <w:spacing w:after="120" w:line="240" w:lineRule="auto"/>
        <w:ind w:firstLine="36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142B62">
        <w:rPr>
          <w:rFonts w:ascii="Calibri" w:hAnsi="Calibri" w:cs="Calibri"/>
          <w:color w:val="000000" w:themeColor="text1"/>
          <w:sz w:val="24"/>
          <w:szCs w:val="24"/>
        </w:rPr>
        <w:t>Дисципліна «Ігрові види спорту (</w:t>
      </w:r>
      <w:r w:rsidRPr="00142B62">
        <w:rPr>
          <w:rStyle w:val="af"/>
          <w:rFonts w:ascii="Calibri" w:hAnsi="Calibri" w:cs="Calibri"/>
          <w:color w:val="000000" w:themeColor="text1"/>
          <w:sz w:val="24"/>
          <w:szCs w:val="24"/>
        </w:rPr>
        <w:t>баскетбол</w:t>
      </w:r>
      <w:r w:rsidRPr="00142B62">
        <w:rPr>
          <w:rFonts w:ascii="Calibri" w:hAnsi="Calibri" w:cs="Calibri"/>
          <w:color w:val="000000" w:themeColor="text1"/>
          <w:sz w:val="24"/>
          <w:szCs w:val="24"/>
        </w:rPr>
        <w:t>)» відноситься до циклу дисциплін загальної підготовки, вон</w:t>
      </w:r>
      <w:r w:rsidRPr="00DD0AC2">
        <w:rPr>
          <w:rFonts w:ascii="Calibri" w:hAnsi="Calibri" w:cs="Calibri"/>
          <w:color w:val="000000" w:themeColor="text1"/>
          <w:sz w:val="24"/>
          <w:szCs w:val="24"/>
        </w:rPr>
        <w:t>а є вибірковим компонентом Освітньої програми. Для успішного засвоєння дисципліни здобувачам вищої освіти необхідно належати за станом здоров’я до основної чи підготовчої медичної групи.</w:t>
      </w:r>
    </w:p>
    <w:p w14:paraId="347EE98B" w14:textId="600546E7" w:rsidR="00FE6E2F" w:rsidRPr="00DD0AC2" w:rsidRDefault="00FE6E2F" w:rsidP="00FF6D23">
      <w:pPr>
        <w:pStyle w:val="1"/>
        <w:numPr>
          <w:ilvl w:val="0"/>
          <w:numId w:val="6"/>
        </w:numPr>
        <w:spacing w:line="240" w:lineRule="auto"/>
        <w:jc w:val="bot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DD0AC2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Зміст навчальної дисципліни </w:t>
      </w:r>
    </w:p>
    <w:p w14:paraId="03D25A88" w14:textId="77777777" w:rsidR="00FE6E2F" w:rsidRPr="00DD0AC2" w:rsidRDefault="00FE6E2F" w:rsidP="00FE6E2F">
      <w:pPr>
        <w:autoSpaceDE w:val="0"/>
        <w:autoSpaceDN w:val="0"/>
        <w:adjustRightInd w:val="0"/>
        <w:spacing w:after="200"/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r w:rsidRPr="00DD0AC2">
        <w:rPr>
          <w:rFonts w:ascii="Calibri" w:hAnsi="Calibri" w:cs="Calibri"/>
          <w:b/>
          <w:color w:val="000000" w:themeColor="text1"/>
          <w:sz w:val="24"/>
          <w:szCs w:val="24"/>
        </w:rPr>
        <w:t>Тематика практичних занять</w:t>
      </w:r>
      <w:r w:rsidRPr="00DD0AC2">
        <w:rPr>
          <w:rFonts w:ascii="Calibri" w:hAnsi="Calibri" w:cs="Calibri"/>
          <w:color w:val="000000" w:themeColor="text1"/>
          <w:sz w:val="24"/>
          <w:szCs w:val="24"/>
        </w:rPr>
        <w:t>.</w:t>
      </w:r>
    </w:p>
    <w:tbl>
      <w:tblPr>
        <w:tblW w:w="10206" w:type="dxa"/>
        <w:tblInd w:w="108" w:type="dxa"/>
        <w:tblLook w:val="01E0" w:firstRow="1" w:lastRow="1" w:firstColumn="1" w:lastColumn="1" w:noHBand="0" w:noVBand="0"/>
      </w:tblPr>
      <w:tblGrid>
        <w:gridCol w:w="1560"/>
        <w:gridCol w:w="8646"/>
      </w:tblGrid>
      <w:tr w:rsidR="00142B62" w:rsidRPr="00DD0AC2" w14:paraId="00A2B556" w14:textId="77777777" w:rsidTr="00FD3166">
        <w:tc>
          <w:tcPr>
            <w:tcW w:w="1560" w:type="dxa"/>
          </w:tcPr>
          <w:p w14:paraId="37E7CF80" w14:textId="77777777" w:rsidR="00FE6E2F" w:rsidRPr="00DD0AC2" w:rsidRDefault="00FE6E2F" w:rsidP="00FD3166">
            <w:pPr>
              <w:pStyle w:val="Default"/>
              <w:rPr>
                <w:rFonts w:ascii="Calibri" w:hAnsi="Calibri" w:cs="Calibri"/>
                <w:color w:val="000000" w:themeColor="text1"/>
                <w:lang w:val="uk-UA"/>
              </w:rPr>
            </w:pPr>
            <w:r w:rsidRPr="00DD0AC2">
              <w:rPr>
                <w:rFonts w:ascii="Calibri" w:hAnsi="Calibri" w:cs="Calibri"/>
                <w:color w:val="000000" w:themeColor="text1"/>
                <w:lang w:val="uk-UA"/>
              </w:rPr>
              <w:t>Тема 1.</w:t>
            </w:r>
          </w:p>
        </w:tc>
        <w:tc>
          <w:tcPr>
            <w:tcW w:w="8646" w:type="dxa"/>
          </w:tcPr>
          <w:p w14:paraId="53102EE6" w14:textId="77777777" w:rsidR="00FE6E2F" w:rsidRPr="00DD0AC2" w:rsidRDefault="00FE6E2F" w:rsidP="00FD3166">
            <w:pPr>
              <w:pStyle w:val="Default"/>
              <w:jc w:val="both"/>
              <w:rPr>
                <w:rFonts w:ascii="Calibri" w:hAnsi="Calibri" w:cs="Calibri"/>
                <w:color w:val="000000" w:themeColor="text1"/>
                <w:lang w:val="uk-UA"/>
              </w:rPr>
            </w:pPr>
            <w:r w:rsidRPr="00DD0AC2">
              <w:rPr>
                <w:rFonts w:ascii="Calibri" w:hAnsi="Calibri" w:cs="Calibri"/>
                <w:color w:val="000000" w:themeColor="text1"/>
                <w:lang w:val="uk-UA"/>
              </w:rPr>
              <w:t>Інформаційне забезпечення проведення занять з</w:t>
            </w:r>
            <w:r w:rsidRPr="00DD0AC2">
              <w:rPr>
                <w:rFonts w:ascii="Calibri" w:hAnsi="Calibri" w:cs="Calibri"/>
                <w:b/>
                <w:color w:val="000000" w:themeColor="text1"/>
                <w:lang w:val="uk-UA"/>
              </w:rPr>
              <w:t xml:space="preserve"> </w:t>
            </w:r>
            <w:r w:rsidRPr="00DD0AC2">
              <w:rPr>
                <w:rStyle w:val="af"/>
                <w:rFonts w:ascii="Calibri" w:hAnsi="Calibri" w:cs="Calibri"/>
                <w:color w:val="000000" w:themeColor="text1"/>
                <w:lang w:val="uk-UA"/>
              </w:rPr>
              <w:t>баскетболу</w:t>
            </w:r>
            <w:r w:rsidRPr="00DD0AC2">
              <w:rPr>
                <w:rFonts w:ascii="Calibri" w:hAnsi="Calibri" w:cs="Calibri"/>
                <w:color w:val="000000" w:themeColor="text1"/>
                <w:lang w:val="uk-UA"/>
              </w:rPr>
              <w:t>.</w:t>
            </w:r>
          </w:p>
          <w:p w14:paraId="2EE41FBF" w14:textId="77777777" w:rsidR="00FE6E2F" w:rsidRPr="00DD0AC2" w:rsidRDefault="00FE6E2F" w:rsidP="00FD3166">
            <w:pPr>
              <w:pStyle w:val="Default"/>
              <w:rPr>
                <w:rFonts w:ascii="Calibri" w:hAnsi="Calibri" w:cs="Calibri"/>
                <w:color w:val="000000" w:themeColor="text1"/>
                <w:lang w:val="uk-UA"/>
              </w:rPr>
            </w:pPr>
          </w:p>
        </w:tc>
      </w:tr>
      <w:tr w:rsidR="00142B62" w:rsidRPr="00DD0AC2" w14:paraId="5315B650" w14:textId="77777777" w:rsidTr="00FD3166">
        <w:trPr>
          <w:trHeight w:val="630"/>
        </w:trPr>
        <w:tc>
          <w:tcPr>
            <w:tcW w:w="1560" w:type="dxa"/>
          </w:tcPr>
          <w:p w14:paraId="7D135AA3" w14:textId="77777777" w:rsidR="00FE6E2F" w:rsidRPr="00DD0AC2" w:rsidRDefault="00FE6E2F" w:rsidP="00FD3166">
            <w:pPr>
              <w:pStyle w:val="Default"/>
              <w:rPr>
                <w:rFonts w:ascii="Calibri" w:hAnsi="Calibri" w:cs="Calibri"/>
                <w:color w:val="000000" w:themeColor="text1"/>
                <w:lang w:val="uk-UA"/>
              </w:rPr>
            </w:pPr>
            <w:r w:rsidRPr="00DD0AC2">
              <w:rPr>
                <w:rFonts w:ascii="Calibri" w:hAnsi="Calibri" w:cs="Calibri"/>
                <w:color w:val="000000" w:themeColor="text1"/>
                <w:lang w:val="uk-UA"/>
              </w:rPr>
              <w:t>Тема 2.</w:t>
            </w:r>
          </w:p>
        </w:tc>
        <w:tc>
          <w:tcPr>
            <w:tcW w:w="8646" w:type="dxa"/>
          </w:tcPr>
          <w:p w14:paraId="6A891A79" w14:textId="77777777" w:rsidR="00FE6E2F" w:rsidRPr="00DD0AC2" w:rsidRDefault="00FE6E2F" w:rsidP="00FD3166">
            <w:pPr>
              <w:pStyle w:val="Default"/>
              <w:jc w:val="both"/>
              <w:rPr>
                <w:rFonts w:ascii="Calibri" w:hAnsi="Calibri" w:cs="Calibri"/>
                <w:color w:val="000000" w:themeColor="text1"/>
                <w:lang w:val="uk-UA"/>
              </w:rPr>
            </w:pPr>
            <w:r w:rsidRPr="00DD0AC2">
              <w:rPr>
                <w:rFonts w:ascii="Calibri" w:hAnsi="Calibri" w:cs="Calibri"/>
                <w:color w:val="000000" w:themeColor="text1"/>
                <w:lang w:val="uk-UA"/>
              </w:rPr>
              <w:t>Методика визначення індивідуального фізичного стану. Аналіз та оцінювання рівня індивідуальної фізичної підготовленості.</w:t>
            </w:r>
          </w:p>
          <w:p w14:paraId="28C9718B" w14:textId="77777777" w:rsidR="00FE6E2F" w:rsidRPr="00DD0AC2" w:rsidRDefault="00FE6E2F" w:rsidP="00FD3166">
            <w:pPr>
              <w:pStyle w:val="Default"/>
              <w:rPr>
                <w:rFonts w:ascii="Calibri" w:hAnsi="Calibri" w:cs="Calibri"/>
                <w:color w:val="000000" w:themeColor="text1"/>
                <w:lang w:val="uk-UA"/>
              </w:rPr>
            </w:pPr>
          </w:p>
        </w:tc>
      </w:tr>
      <w:tr w:rsidR="00142B62" w:rsidRPr="00DD0AC2" w14:paraId="1D199331" w14:textId="77777777" w:rsidTr="00FD3166">
        <w:tc>
          <w:tcPr>
            <w:tcW w:w="1560" w:type="dxa"/>
          </w:tcPr>
          <w:p w14:paraId="03000C95" w14:textId="77777777" w:rsidR="00FE6E2F" w:rsidRPr="00DD0AC2" w:rsidRDefault="00FE6E2F" w:rsidP="00FD3166">
            <w:pPr>
              <w:pStyle w:val="Default"/>
              <w:rPr>
                <w:rFonts w:ascii="Calibri" w:hAnsi="Calibri" w:cs="Calibri"/>
                <w:color w:val="000000" w:themeColor="text1"/>
                <w:lang w:val="uk-UA"/>
              </w:rPr>
            </w:pPr>
            <w:r w:rsidRPr="00DD0AC2">
              <w:rPr>
                <w:rFonts w:ascii="Calibri" w:hAnsi="Calibri" w:cs="Calibri"/>
                <w:color w:val="000000" w:themeColor="text1"/>
                <w:lang w:val="uk-UA"/>
              </w:rPr>
              <w:t>Тема 3.</w:t>
            </w:r>
          </w:p>
        </w:tc>
        <w:tc>
          <w:tcPr>
            <w:tcW w:w="8646" w:type="dxa"/>
          </w:tcPr>
          <w:p w14:paraId="33EF6AB9" w14:textId="569DA7A8" w:rsidR="00FE6E2F" w:rsidRPr="00DD0AC2" w:rsidRDefault="00044BC2" w:rsidP="00FD3166">
            <w:pPr>
              <w:pStyle w:val="Default"/>
              <w:jc w:val="both"/>
              <w:rPr>
                <w:rFonts w:ascii="Calibri" w:hAnsi="Calibri" w:cs="Calibri"/>
                <w:color w:val="000000" w:themeColor="text1"/>
                <w:lang w:val="uk-UA"/>
              </w:rPr>
            </w:pPr>
            <w:r w:rsidRPr="00DD0AC2">
              <w:rPr>
                <w:rFonts w:ascii="Calibri" w:hAnsi="Calibri" w:cs="Calibri"/>
                <w:color w:val="000000" w:themeColor="text1"/>
                <w:lang w:val="uk-UA"/>
              </w:rPr>
              <w:t>Формування</w:t>
            </w:r>
            <w:r w:rsidR="00FE6E2F" w:rsidRPr="00DD0AC2">
              <w:rPr>
                <w:rFonts w:ascii="Calibri" w:hAnsi="Calibri" w:cs="Calibri"/>
                <w:color w:val="000000" w:themeColor="text1"/>
                <w:lang w:val="uk-UA"/>
              </w:rPr>
              <w:t xml:space="preserve"> фізичної підготовленості засобами </w:t>
            </w:r>
            <w:r w:rsidR="00FE6E2F" w:rsidRPr="00DD0AC2">
              <w:rPr>
                <w:rStyle w:val="af"/>
                <w:rFonts w:ascii="Calibri" w:hAnsi="Calibri" w:cs="Calibri"/>
                <w:color w:val="000000" w:themeColor="text1"/>
                <w:lang w:val="uk-UA"/>
              </w:rPr>
              <w:t>баскетболу</w:t>
            </w:r>
            <w:r w:rsidR="00FE6E2F" w:rsidRPr="00DD0AC2">
              <w:rPr>
                <w:rFonts w:ascii="Calibri" w:hAnsi="Calibri" w:cs="Calibri"/>
                <w:color w:val="000000" w:themeColor="text1"/>
                <w:lang w:val="uk-UA"/>
              </w:rPr>
              <w:t xml:space="preserve"> (на самостійне вивчення)</w:t>
            </w:r>
          </w:p>
          <w:p w14:paraId="02DE16B3" w14:textId="77777777" w:rsidR="00FE6E2F" w:rsidRPr="00DD0AC2" w:rsidRDefault="00FE6E2F" w:rsidP="00FD3166">
            <w:pPr>
              <w:pStyle w:val="Default"/>
              <w:rPr>
                <w:rFonts w:ascii="Calibri" w:hAnsi="Calibri" w:cs="Calibri"/>
                <w:color w:val="000000" w:themeColor="text1"/>
                <w:lang w:val="uk-UA"/>
              </w:rPr>
            </w:pPr>
          </w:p>
        </w:tc>
      </w:tr>
      <w:tr w:rsidR="00142B62" w:rsidRPr="00DD0AC2" w14:paraId="23647A29" w14:textId="77777777" w:rsidTr="00FD3166">
        <w:tc>
          <w:tcPr>
            <w:tcW w:w="1560" w:type="dxa"/>
          </w:tcPr>
          <w:p w14:paraId="79308130" w14:textId="77777777" w:rsidR="00FE6E2F" w:rsidRPr="00DD0AC2" w:rsidRDefault="00FE6E2F" w:rsidP="00FD3166">
            <w:pPr>
              <w:pStyle w:val="Default"/>
              <w:rPr>
                <w:rFonts w:ascii="Calibri" w:hAnsi="Calibri" w:cs="Calibri"/>
                <w:color w:val="000000" w:themeColor="text1"/>
                <w:lang w:val="uk-UA"/>
              </w:rPr>
            </w:pPr>
            <w:r w:rsidRPr="00DD0AC2">
              <w:rPr>
                <w:rFonts w:ascii="Calibri" w:hAnsi="Calibri" w:cs="Calibri"/>
                <w:color w:val="000000" w:themeColor="text1"/>
                <w:lang w:val="uk-UA"/>
              </w:rPr>
              <w:t>Тема 4.</w:t>
            </w:r>
          </w:p>
        </w:tc>
        <w:tc>
          <w:tcPr>
            <w:tcW w:w="8646" w:type="dxa"/>
          </w:tcPr>
          <w:p w14:paraId="54D8FCBB" w14:textId="69330FFE" w:rsidR="00FE6E2F" w:rsidRPr="00DD0AC2" w:rsidRDefault="002C4635" w:rsidP="00FD3166">
            <w:pPr>
              <w:pStyle w:val="Default"/>
              <w:jc w:val="both"/>
              <w:rPr>
                <w:rFonts w:ascii="Calibri" w:hAnsi="Calibri" w:cs="Calibri"/>
                <w:color w:val="000000" w:themeColor="text1"/>
                <w:lang w:val="uk-UA"/>
              </w:rPr>
            </w:pPr>
            <w:r w:rsidRPr="00DD0AC2">
              <w:rPr>
                <w:rFonts w:asciiTheme="minorHAnsi" w:hAnsiTheme="minorHAnsi" w:cstheme="minorHAnsi"/>
                <w:lang w:val="uk-UA"/>
              </w:rPr>
              <w:t>Навчання техніці виконання технічних прийомів та вправ в</w:t>
            </w:r>
            <w:r w:rsidR="00044BC2" w:rsidRPr="00DD0AC2">
              <w:rPr>
                <w:rFonts w:ascii="Calibri" w:hAnsi="Calibri" w:cs="Calibri"/>
                <w:color w:val="000000" w:themeColor="text1"/>
                <w:lang w:val="uk-UA"/>
              </w:rPr>
              <w:t xml:space="preserve"> </w:t>
            </w:r>
            <w:r w:rsidR="00FE6E2F" w:rsidRPr="00DD0AC2">
              <w:rPr>
                <w:rStyle w:val="af"/>
                <w:rFonts w:ascii="Calibri" w:hAnsi="Calibri" w:cs="Calibri"/>
                <w:color w:val="000000" w:themeColor="text1"/>
                <w:lang w:val="uk-UA"/>
              </w:rPr>
              <w:t>баскетбол</w:t>
            </w:r>
            <w:r w:rsidR="00044BC2" w:rsidRPr="00DD0AC2">
              <w:rPr>
                <w:rStyle w:val="af"/>
                <w:rFonts w:ascii="Calibri" w:hAnsi="Calibri" w:cs="Calibri"/>
                <w:color w:val="000000" w:themeColor="text1"/>
                <w:lang w:val="uk-UA"/>
              </w:rPr>
              <w:t>і</w:t>
            </w:r>
            <w:r w:rsidR="00FE6E2F" w:rsidRPr="00DD0AC2">
              <w:rPr>
                <w:rFonts w:ascii="Calibri" w:hAnsi="Calibri" w:cs="Calibri"/>
                <w:color w:val="000000" w:themeColor="text1"/>
                <w:lang w:val="uk-UA"/>
              </w:rPr>
              <w:t xml:space="preserve"> (на самостійне вивчення)</w:t>
            </w:r>
          </w:p>
        </w:tc>
      </w:tr>
      <w:tr w:rsidR="00142B62" w:rsidRPr="00DD0AC2" w14:paraId="10C42D67" w14:textId="77777777" w:rsidTr="00FD3166">
        <w:tc>
          <w:tcPr>
            <w:tcW w:w="1560" w:type="dxa"/>
          </w:tcPr>
          <w:p w14:paraId="60AF43C5" w14:textId="77777777" w:rsidR="00FE6E2F" w:rsidRPr="00DD0AC2" w:rsidRDefault="00FE6E2F" w:rsidP="00FD3166">
            <w:pPr>
              <w:pStyle w:val="Default"/>
              <w:rPr>
                <w:rFonts w:ascii="Calibri" w:hAnsi="Calibri" w:cs="Calibri"/>
                <w:color w:val="000000" w:themeColor="text1"/>
                <w:lang w:val="uk-UA"/>
              </w:rPr>
            </w:pPr>
          </w:p>
        </w:tc>
        <w:tc>
          <w:tcPr>
            <w:tcW w:w="8646" w:type="dxa"/>
          </w:tcPr>
          <w:p w14:paraId="3EC7C458" w14:textId="77777777" w:rsidR="00FE6E2F" w:rsidRPr="00DD0AC2" w:rsidRDefault="00FE6E2F" w:rsidP="00FD3166">
            <w:pPr>
              <w:pStyle w:val="Default"/>
              <w:rPr>
                <w:rFonts w:ascii="Calibri" w:hAnsi="Calibri" w:cs="Calibri"/>
                <w:color w:val="000000" w:themeColor="text1"/>
                <w:lang w:val="uk-UA"/>
              </w:rPr>
            </w:pPr>
          </w:p>
        </w:tc>
      </w:tr>
      <w:tr w:rsidR="00142B62" w:rsidRPr="00DD0AC2" w14:paraId="2330CFE3" w14:textId="77777777" w:rsidTr="00FD3166">
        <w:tc>
          <w:tcPr>
            <w:tcW w:w="1560" w:type="dxa"/>
          </w:tcPr>
          <w:p w14:paraId="510E7C31" w14:textId="77777777" w:rsidR="00FE6E2F" w:rsidRPr="00DD0AC2" w:rsidRDefault="00FE6E2F" w:rsidP="00FD3166">
            <w:pPr>
              <w:pStyle w:val="Default"/>
              <w:rPr>
                <w:rFonts w:ascii="Calibri" w:hAnsi="Calibri" w:cs="Calibri"/>
                <w:color w:val="000000" w:themeColor="text1"/>
                <w:lang w:val="uk-UA"/>
              </w:rPr>
            </w:pPr>
            <w:r w:rsidRPr="00DD0AC2">
              <w:rPr>
                <w:rFonts w:ascii="Calibri" w:hAnsi="Calibri" w:cs="Calibri"/>
                <w:color w:val="000000" w:themeColor="text1"/>
                <w:lang w:val="uk-UA"/>
              </w:rPr>
              <w:t>Тема 5.</w:t>
            </w:r>
          </w:p>
        </w:tc>
        <w:tc>
          <w:tcPr>
            <w:tcW w:w="8646" w:type="dxa"/>
          </w:tcPr>
          <w:p w14:paraId="4DA08C3D" w14:textId="3E3B1566" w:rsidR="00FE6E2F" w:rsidRPr="00DD0AC2" w:rsidRDefault="00330241" w:rsidP="00FD3166">
            <w:pPr>
              <w:pStyle w:val="Default"/>
              <w:autoSpaceDE/>
              <w:autoSpaceDN/>
              <w:adjustRightInd/>
              <w:rPr>
                <w:rFonts w:ascii="Calibri" w:hAnsi="Calibri" w:cs="Calibri"/>
                <w:color w:val="000000" w:themeColor="text1"/>
                <w:lang w:val="uk-UA"/>
              </w:rPr>
            </w:pPr>
            <w:r w:rsidRPr="00DD0AC2">
              <w:rPr>
                <w:rFonts w:ascii="Calibri" w:hAnsi="Calibri" w:cs="Calibri"/>
                <w:color w:val="000000" w:themeColor="text1"/>
                <w:lang w:val="uk-UA"/>
              </w:rPr>
              <w:t xml:space="preserve">Розвиток фізичних якостей засобами </w:t>
            </w:r>
            <w:r w:rsidRPr="00DD0AC2">
              <w:rPr>
                <w:rStyle w:val="af"/>
                <w:rFonts w:ascii="Calibri" w:hAnsi="Calibri" w:cs="Calibri"/>
                <w:color w:val="000000" w:themeColor="text1"/>
                <w:lang w:val="uk-UA"/>
              </w:rPr>
              <w:t>баскетболу</w:t>
            </w:r>
            <w:r w:rsidRPr="00DD0AC2">
              <w:rPr>
                <w:rFonts w:ascii="Calibri" w:hAnsi="Calibri" w:cs="Calibri"/>
                <w:color w:val="000000" w:themeColor="text1"/>
                <w:lang w:val="uk-UA"/>
              </w:rPr>
              <w:t xml:space="preserve"> </w:t>
            </w:r>
          </w:p>
        </w:tc>
      </w:tr>
    </w:tbl>
    <w:p w14:paraId="3AF3DECA" w14:textId="033CD7D2" w:rsidR="00FE6E2F" w:rsidRPr="00DD0AC2" w:rsidRDefault="00FE6E2F" w:rsidP="00FF6D23">
      <w:pPr>
        <w:pStyle w:val="1"/>
        <w:numPr>
          <w:ilvl w:val="0"/>
          <w:numId w:val="6"/>
        </w:num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DD0AC2">
        <w:rPr>
          <w:rFonts w:ascii="Calibri" w:hAnsi="Calibri" w:cs="Calibri"/>
          <w:b/>
          <w:bCs/>
          <w:color w:val="000000" w:themeColor="text1"/>
          <w:sz w:val="28"/>
          <w:szCs w:val="28"/>
        </w:rPr>
        <w:t>Навчальні матеріали та ресурси</w:t>
      </w:r>
    </w:p>
    <w:p w14:paraId="38B6AFB8" w14:textId="77777777" w:rsidR="00FE6E2F" w:rsidRPr="00DD0AC2" w:rsidRDefault="00FE6E2F" w:rsidP="00E73379">
      <w:pPr>
        <w:spacing w:line="240" w:lineRule="auto"/>
        <w:ind w:firstLine="709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DD0AC2">
        <w:rPr>
          <w:rFonts w:ascii="Calibri" w:hAnsi="Calibri" w:cs="Calibri"/>
          <w:b/>
          <w:color w:val="000000" w:themeColor="text1"/>
          <w:sz w:val="24"/>
          <w:szCs w:val="24"/>
        </w:rPr>
        <w:t>Базова навчальна література:</w:t>
      </w:r>
    </w:p>
    <w:p w14:paraId="537FF27F" w14:textId="77777777" w:rsidR="00FE6E2F" w:rsidRPr="00DD0AC2" w:rsidRDefault="00FE6E2F" w:rsidP="00E73379">
      <w:pPr>
        <w:pStyle w:val="docdata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 w:themeColor="text1"/>
        </w:rPr>
      </w:pPr>
      <w:r w:rsidRPr="00DD0AC2">
        <w:rPr>
          <w:rFonts w:ascii="Calibri" w:hAnsi="Calibri" w:cs="Calibri"/>
          <w:b/>
          <w:bCs/>
          <w:color w:val="000000" w:themeColor="text1"/>
        </w:rPr>
        <w:t>Навчальні посібники</w:t>
      </w:r>
    </w:p>
    <w:p w14:paraId="4340B385" w14:textId="245C5F4D" w:rsidR="00FE6E2F" w:rsidRPr="00DD0AC2" w:rsidRDefault="00FE6E2F" w:rsidP="00FE6E2F">
      <w:pPr>
        <w:pStyle w:val="ad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 w:themeColor="text1"/>
        </w:rPr>
      </w:pPr>
      <w:r w:rsidRPr="00DD0AC2">
        <w:rPr>
          <w:rFonts w:ascii="Calibri" w:hAnsi="Calibri" w:cs="Calibri"/>
          <w:color w:val="000000" w:themeColor="text1"/>
        </w:rPr>
        <w:t xml:space="preserve">1. Методичні рекомендації «Історія виникнення та розвитку баскетболу у світі та Україні» [Електронний ресурс] / НТУУ «КПІ»; уклад. </w:t>
      </w:r>
      <w:r w:rsidRPr="00DD0AC2">
        <w:rPr>
          <w:rFonts w:ascii="Calibri" w:hAnsi="Calibri" w:cs="Calibri"/>
          <w:color w:val="000000" w:themeColor="text1"/>
          <w:shd w:val="clear" w:color="auto" w:fill="FFFFFF"/>
        </w:rPr>
        <w:t>Л.</w:t>
      </w:r>
      <w:r w:rsidRPr="00DD0AC2">
        <w:rPr>
          <w:rFonts w:ascii="Calibri" w:hAnsi="Calibri" w:cs="Calibri"/>
          <w:color w:val="000000" w:themeColor="text1"/>
        </w:rPr>
        <w:t> </w:t>
      </w:r>
      <w:r w:rsidRPr="00DD0AC2">
        <w:rPr>
          <w:rFonts w:ascii="Calibri" w:hAnsi="Calibri" w:cs="Calibri"/>
          <w:color w:val="000000" w:themeColor="text1"/>
          <w:shd w:val="clear" w:color="auto" w:fill="FFFFFF"/>
        </w:rPr>
        <w:t>В.</w:t>
      </w:r>
      <w:r w:rsidRPr="00DD0AC2">
        <w:rPr>
          <w:rFonts w:ascii="Calibri" w:hAnsi="Calibri" w:cs="Calibri"/>
          <w:color w:val="000000" w:themeColor="text1"/>
        </w:rPr>
        <w:t> </w:t>
      </w:r>
      <w:proofErr w:type="spellStart"/>
      <w:r w:rsidRPr="00DD0AC2">
        <w:rPr>
          <w:rFonts w:ascii="Calibri" w:hAnsi="Calibri" w:cs="Calibri"/>
          <w:color w:val="000000" w:themeColor="text1"/>
          <w:shd w:val="clear" w:color="auto" w:fill="FFFFFF"/>
        </w:rPr>
        <w:t>Анікеєнко</w:t>
      </w:r>
      <w:proofErr w:type="spellEnd"/>
      <w:r w:rsidRPr="00DD0AC2">
        <w:rPr>
          <w:rFonts w:ascii="Calibri" w:hAnsi="Calibri" w:cs="Calibri"/>
          <w:color w:val="000000" w:themeColor="text1"/>
        </w:rPr>
        <w:t>, Бойко Г. Л.</w:t>
      </w:r>
      <w:r w:rsidRPr="00DD0AC2">
        <w:rPr>
          <w:rFonts w:ascii="Calibri" w:hAnsi="Calibri" w:cs="Calibri"/>
          <w:color w:val="000000" w:themeColor="text1"/>
          <w:shd w:val="clear" w:color="auto" w:fill="FFFFFF"/>
        </w:rPr>
        <w:t>, В.</w:t>
      </w:r>
      <w:r w:rsidRPr="00DD0AC2">
        <w:rPr>
          <w:rFonts w:ascii="Calibri" w:hAnsi="Calibri" w:cs="Calibri"/>
          <w:color w:val="000000" w:themeColor="text1"/>
        </w:rPr>
        <w:t> </w:t>
      </w:r>
      <w:r w:rsidRPr="00DD0AC2">
        <w:rPr>
          <w:rFonts w:ascii="Calibri" w:hAnsi="Calibri" w:cs="Calibri"/>
          <w:color w:val="000000" w:themeColor="text1"/>
          <w:shd w:val="clear" w:color="auto" w:fill="FFFFFF"/>
        </w:rPr>
        <w:t>М.</w:t>
      </w:r>
      <w:r w:rsidRPr="00DD0AC2">
        <w:rPr>
          <w:rFonts w:ascii="Calibri" w:hAnsi="Calibri" w:cs="Calibri"/>
          <w:color w:val="000000" w:themeColor="text1"/>
        </w:rPr>
        <w:t> </w:t>
      </w:r>
      <w:proofErr w:type="spellStart"/>
      <w:r w:rsidRPr="00DD0AC2">
        <w:rPr>
          <w:rFonts w:ascii="Calibri" w:hAnsi="Calibri" w:cs="Calibri"/>
          <w:color w:val="000000" w:themeColor="text1"/>
          <w:shd w:val="clear" w:color="auto" w:fill="FFFFFF"/>
        </w:rPr>
        <w:t>Єфременко</w:t>
      </w:r>
      <w:proofErr w:type="spellEnd"/>
      <w:r w:rsidRPr="00DD0AC2">
        <w:rPr>
          <w:rFonts w:ascii="Calibri" w:hAnsi="Calibri" w:cs="Calibri"/>
          <w:color w:val="000000" w:themeColor="text1"/>
        </w:rPr>
        <w:t xml:space="preserve">. – Електронні текстові дані (1 файл: 1,36 </w:t>
      </w:r>
      <w:proofErr w:type="spellStart"/>
      <w:r w:rsidRPr="00DD0AC2">
        <w:rPr>
          <w:rFonts w:ascii="Calibri" w:hAnsi="Calibri" w:cs="Calibri"/>
          <w:color w:val="000000" w:themeColor="text1"/>
        </w:rPr>
        <w:t>Мб</w:t>
      </w:r>
      <w:proofErr w:type="spellEnd"/>
      <w:r w:rsidRPr="00DD0AC2">
        <w:rPr>
          <w:rFonts w:ascii="Calibri" w:hAnsi="Calibri" w:cs="Calibri"/>
          <w:color w:val="000000" w:themeColor="text1"/>
        </w:rPr>
        <w:t xml:space="preserve">). – Київ: НТУУ «КПІ», 2012. - 42 с. URI: </w:t>
      </w:r>
      <w:hyperlink r:id="rId8" w:history="1">
        <w:r w:rsidRPr="00DD0AC2">
          <w:rPr>
            <w:rStyle w:val="ac"/>
            <w:rFonts w:ascii="Calibri" w:eastAsiaTheme="majorEastAsia" w:hAnsi="Calibri" w:cs="Calibri"/>
            <w:color w:val="000000" w:themeColor="text1"/>
            <w:u w:val="none"/>
          </w:rPr>
          <w:t>https://ela.kpi.ua/handle/123456789/1784</w:t>
        </w:r>
      </w:hyperlink>
    </w:p>
    <w:p w14:paraId="7282447E" w14:textId="5B12DA4E" w:rsidR="00FE6E2F" w:rsidRPr="00DD0AC2" w:rsidRDefault="00FE6E2F" w:rsidP="00FE6E2F">
      <w:pPr>
        <w:spacing w:line="240" w:lineRule="auto"/>
        <w:ind w:firstLine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2. Фізичне виховання. Техніка та тактика гри в баскетбол. Навчання техніці та тактиці гри у баскетбол для студентів [Електронний ресурс]: навчальний посібник для студентів / КПІ ім. Ігоря Сікорського, уклад.: Л.</w:t>
      </w:r>
      <w:r w:rsidRPr="00DD0AC2">
        <w:rPr>
          <w:rFonts w:ascii="Calibri" w:hAnsi="Calibri" w:cs="Calibri"/>
          <w:color w:val="000000" w:themeColor="text1"/>
          <w:sz w:val="24"/>
          <w:szCs w:val="24"/>
        </w:rPr>
        <w:t> </w:t>
      </w:r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В.</w:t>
      </w:r>
      <w:r w:rsidRPr="00DD0AC2">
        <w:rPr>
          <w:rFonts w:ascii="Calibri" w:hAnsi="Calibri" w:cs="Calibri"/>
          <w:color w:val="000000" w:themeColor="text1"/>
          <w:sz w:val="24"/>
          <w:szCs w:val="24"/>
        </w:rPr>
        <w:t> 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Анікеєнко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, В.</w:t>
      </w:r>
      <w:r w:rsidRPr="00DD0AC2">
        <w:rPr>
          <w:rFonts w:ascii="Calibri" w:hAnsi="Calibri" w:cs="Calibri"/>
          <w:color w:val="000000" w:themeColor="text1"/>
          <w:sz w:val="24"/>
          <w:szCs w:val="24"/>
        </w:rPr>
        <w:t> </w:t>
      </w:r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М.</w:t>
      </w:r>
      <w:r w:rsidRPr="00DD0AC2">
        <w:rPr>
          <w:rFonts w:ascii="Calibri" w:hAnsi="Calibri" w:cs="Calibri"/>
          <w:color w:val="000000" w:themeColor="text1"/>
          <w:sz w:val="24"/>
          <w:szCs w:val="24"/>
        </w:rPr>
        <w:t> 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Єфременко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, О.</w:t>
      </w:r>
      <w:r w:rsidRPr="00DD0AC2">
        <w:rPr>
          <w:rFonts w:ascii="Calibri" w:hAnsi="Calibri" w:cs="Calibri"/>
          <w:color w:val="000000" w:themeColor="text1"/>
          <w:sz w:val="24"/>
          <w:szCs w:val="24"/>
        </w:rPr>
        <w:t> </w:t>
      </w:r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М.</w:t>
      </w:r>
      <w:r w:rsidRPr="00DD0AC2">
        <w:rPr>
          <w:rFonts w:ascii="Calibri" w:hAnsi="Calibri" w:cs="Calibri"/>
          <w:color w:val="000000" w:themeColor="text1"/>
          <w:sz w:val="24"/>
          <w:szCs w:val="24"/>
        </w:rPr>
        <w:t> </w:t>
      </w:r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Яременко, О.</w:t>
      </w:r>
      <w:r w:rsidRPr="00DD0AC2">
        <w:rPr>
          <w:rFonts w:ascii="Calibri" w:hAnsi="Calibri" w:cs="Calibri"/>
          <w:color w:val="000000" w:themeColor="text1"/>
          <w:sz w:val="24"/>
          <w:szCs w:val="24"/>
        </w:rPr>
        <w:t> </w:t>
      </w:r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В.</w:t>
      </w:r>
      <w:r w:rsidRPr="00DD0AC2">
        <w:rPr>
          <w:rFonts w:ascii="Calibri" w:hAnsi="Calibri" w:cs="Calibri"/>
          <w:color w:val="000000" w:themeColor="text1"/>
          <w:sz w:val="24"/>
          <w:szCs w:val="24"/>
        </w:rPr>
        <w:t> 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Кузенков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, Г.</w:t>
      </w:r>
      <w:r w:rsidRPr="00DD0AC2">
        <w:rPr>
          <w:rFonts w:ascii="Calibri" w:hAnsi="Calibri" w:cs="Calibri"/>
          <w:color w:val="000000" w:themeColor="text1"/>
          <w:sz w:val="24"/>
          <w:szCs w:val="24"/>
        </w:rPr>
        <w:t> </w:t>
      </w:r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О.</w:t>
      </w:r>
      <w:r w:rsidRPr="00DD0AC2">
        <w:rPr>
          <w:rFonts w:ascii="Calibri" w:hAnsi="Calibri" w:cs="Calibri"/>
          <w:color w:val="000000" w:themeColor="text1"/>
          <w:sz w:val="24"/>
          <w:szCs w:val="24"/>
        </w:rPr>
        <w:t> </w:t>
      </w:r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Устименко. – Електронні текстові данні (1 файл: 2,86 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Мбайт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). – Київ: КПІ ім. Ігоря Сікорського, 2021. – 127 с. </w:t>
      </w:r>
      <w:r w:rsidRPr="00DD0AC2">
        <w:rPr>
          <w:rFonts w:ascii="Calibri" w:hAnsi="Calibri" w:cs="Calibri"/>
          <w:color w:val="000000" w:themeColor="text1"/>
          <w:sz w:val="24"/>
          <w:szCs w:val="24"/>
        </w:rPr>
        <w:t xml:space="preserve">URI: </w:t>
      </w:r>
      <w:r w:rsidRPr="00DD0AC2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eastAsia="ru-RU"/>
        </w:rPr>
        <w:t>https://ela.kpi.ua/handle/123456789/42020</w:t>
      </w:r>
    </w:p>
    <w:p w14:paraId="126A112C" w14:textId="77777777" w:rsidR="00DD0AC2" w:rsidRPr="00DD0AC2" w:rsidRDefault="00FE6E2F" w:rsidP="00FE6E2F">
      <w:pPr>
        <w:pStyle w:val="ad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 w:themeColor="text1"/>
        </w:rPr>
      </w:pPr>
      <w:r w:rsidRPr="00DD0AC2">
        <w:rPr>
          <w:rFonts w:ascii="Calibri" w:hAnsi="Calibri" w:cs="Calibri"/>
          <w:color w:val="000000" w:themeColor="text1"/>
          <w:shd w:val="clear" w:color="auto" w:fill="FFFFFF"/>
        </w:rPr>
        <w:t xml:space="preserve">3. </w:t>
      </w:r>
      <w:proofErr w:type="spellStart"/>
      <w:r w:rsidRPr="00DD0AC2">
        <w:rPr>
          <w:rFonts w:ascii="Calibri" w:hAnsi="Calibri" w:cs="Calibri"/>
          <w:color w:val="000000" w:themeColor="text1"/>
        </w:rPr>
        <w:t>Цюпак</w:t>
      </w:r>
      <w:proofErr w:type="spellEnd"/>
      <w:r w:rsidRPr="00DD0AC2">
        <w:rPr>
          <w:rFonts w:ascii="Calibri" w:hAnsi="Calibri" w:cs="Calibri"/>
          <w:color w:val="000000" w:themeColor="text1"/>
        </w:rPr>
        <w:t xml:space="preserve"> Ю. Ю., </w:t>
      </w:r>
      <w:proofErr w:type="spellStart"/>
      <w:r w:rsidRPr="00DD0AC2">
        <w:rPr>
          <w:rFonts w:ascii="Calibri" w:hAnsi="Calibri" w:cs="Calibri"/>
          <w:color w:val="000000" w:themeColor="text1"/>
        </w:rPr>
        <w:t>Швай</w:t>
      </w:r>
      <w:proofErr w:type="spellEnd"/>
      <w:r w:rsidRPr="00DD0AC2">
        <w:rPr>
          <w:rFonts w:ascii="Calibri" w:hAnsi="Calibri" w:cs="Calibri"/>
          <w:color w:val="000000" w:themeColor="text1"/>
        </w:rPr>
        <w:t xml:space="preserve"> О. Д. </w:t>
      </w:r>
      <w:proofErr w:type="spellStart"/>
      <w:r w:rsidRPr="00DD0AC2">
        <w:rPr>
          <w:rFonts w:ascii="Calibri" w:hAnsi="Calibri" w:cs="Calibri"/>
          <w:color w:val="000000" w:themeColor="text1"/>
        </w:rPr>
        <w:t>Іваніцький</w:t>
      </w:r>
      <w:proofErr w:type="spellEnd"/>
      <w:r w:rsidRPr="00DD0AC2">
        <w:rPr>
          <w:rFonts w:ascii="Calibri" w:hAnsi="Calibri" w:cs="Calibri"/>
          <w:color w:val="000000" w:themeColor="text1"/>
        </w:rPr>
        <w:t xml:space="preserve"> Р. Б. Методика навчання основних технічних прийомів ігри в баскетбол: Методичні рекомендації. Луцьк: Волинський національний університет імені Лесі Українки 2021. – 65 с. </w:t>
      </w:r>
    </w:p>
    <w:p w14:paraId="0204656F" w14:textId="73E4BE13" w:rsidR="00FE6E2F" w:rsidRPr="00DD0AC2" w:rsidRDefault="00FE6E2F" w:rsidP="00DD0AC2">
      <w:pPr>
        <w:pStyle w:val="ad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 w:themeColor="text1"/>
        </w:rPr>
      </w:pPr>
      <w:r w:rsidRPr="00DD0AC2">
        <w:rPr>
          <w:rFonts w:ascii="Calibri" w:hAnsi="Calibri" w:cs="Calibri"/>
          <w:color w:val="000000" w:themeColor="text1"/>
          <w:shd w:val="clear" w:color="auto" w:fill="FFFFFF"/>
          <w:lang w:eastAsia="ru-RU"/>
        </w:rPr>
        <w:t>URI</w:t>
      </w:r>
      <w:r w:rsidRPr="00DD0AC2">
        <w:rPr>
          <w:rFonts w:ascii="Calibri" w:hAnsi="Calibri" w:cs="Calibri"/>
          <w:color w:val="000000" w:themeColor="text1"/>
        </w:rPr>
        <w:t xml:space="preserve">: </w:t>
      </w:r>
      <w:hyperlink r:id="rId9" w:history="1">
        <w:r w:rsidR="00DD0AC2" w:rsidRPr="00DD0AC2">
          <w:rPr>
            <w:rStyle w:val="ac"/>
            <w:rFonts w:ascii="Calibri" w:eastAsiaTheme="majorEastAsia" w:hAnsi="Calibri" w:cs="Calibri"/>
            <w:color w:val="000000" w:themeColor="text1"/>
            <w:u w:val="none"/>
          </w:rPr>
          <w:t>https://evnuir.vnu.edu.ua/handle/123456789/20246</w:t>
        </w:r>
      </w:hyperlink>
    </w:p>
    <w:p w14:paraId="7CEBE9DC" w14:textId="1A1FA71F" w:rsidR="00FE6E2F" w:rsidRPr="00DD0AC2" w:rsidRDefault="00FE6E2F" w:rsidP="00FE6E2F">
      <w:pPr>
        <w:pStyle w:val="ad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 w:themeColor="text1"/>
          <w:shd w:val="clear" w:color="auto" w:fill="FFFFFF"/>
          <w:lang w:eastAsia="ru-RU"/>
        </w:rPr>
      </w:pPr>
      <w:r w:rsidRPr="00DD0AC2">
        <w:rPr>
          <w:rFonts w:ascii="Calibri" w:hAnsi="Calibri" w:cs="Calibri"/>
          <w:color w:val="000000" w:themeColor="text1"/>
          <w:shd w:val="clear" w:color="auto" w:fill="FFFFFF"/>
        </w:rPr>
        <w:t xml:space="preserve">4. </w:t>
      </w:r>
      <w:proofErr w:type="spellStart"/>
      <w:r w:rsidRPr="00DD0AC2">
        <w:rPr>
          <w:rFonts w:ascii="Calibri" w:hAnsi="Calibri" w:cs="Calibri"/>
          <w:color w:val="000000" w:themeColor="text1"/>
          <w:shd w:val="clear" w:color="auto" w:fill="FFFFFF"/>
          <w:lang w:eastAsia="ru-RU"/>
        </w:rPr>
        <w:t>Артюх</w:t>
      </w:r>
      <w:proofErr w:type="spellEnd"/>
      <w:r w:rsidRPr="00DD0AC2">
        <w:rPr>
          <w:rFonts w:ascii="Calibri" w:hAnsi="Calibri" w:cs="Calibri"/>
          <w:color w:val="000000" w:themeColor="text1"/>
          <w:shd w:val="clear" w:color="auto" w:fill="FFFFFF"/>
          <w:lang w:eastAsia="ru-RU"/>
        </w:rPr>
        <w:t xml:space="preserve"> В. М. Баскетбол: [</w:t>
      </w:r>
      <w:proofErr w:type="spellStart"/>
      <w:r w:rsidRPr="00DD0AC2">
        <w:rPr>
          <w:rFonts w:ascii="Calibri" w:hAnsi="Calibri" w:cs="Calibri"/>
          <w:color w:val="000000" w:themeColor="text1"/>
          <w:shd w:val="clear" w:color="auto" w:fill="FFFFFF"/>
          <w:lang w:eastAsia="ru-RU"/>
        </w:rPr>
        <w:t>навч</w:t>
      </w:r>
      <w:proofErr w:type="spellEnd"/>
      <w:r w:rsidRPr="00DD0AC2">
        <w:rPr>
          <w:rFonts w:ascii="Calibri" w:hAnsi="Calibri" w:cs="Calibri"/>
          <w:color w:val="000000" w:themeColor="text1"/>
          <w:shd w:val="clear" w:color="auto" w:fill="FFFFFF"/>
          <w:lang w:eastAsia="ru-RU"/>
        </w:rPr>
        <w:t xml:space="preserve">. </w:t>
      </w:r>
      <w:proofErr w:type="spellStart"/>
      <w:r w:rsidRPr="00DD0AC2">
        <w:rPr>
          <w:rFonts w:ascii="Calibri" w:hAnsi="Calibri" w:cs="Calibri"/>
          <w:color w:val="000000" w:themeColor="text1"/>
          <w:shd w:val="clear" w:color="auto" w:fill="FFFFFF"/>
          <w:lang w:eastAsia="ru-RU"/>
        </w:rPr>
        <w:t>посіб</w:t>
      </w:r>
      <w:proofErr w:type="spellEnd"/>
      <w:r w:rsidRPr="00DD0AC2">
        <w:rPr>
          <w:rFonts w:ascii="Calibri" w:hAnsi="Calibri" w:cs="Calibri"/>
          <w:color w:val="000000" w:themeColor="text1"/>
          <w:shd w:val="clear" w:color="auto" w:fill="FFFFFF"/>
          <w:lang w:eastAsia="ru-RU"/>
        </w:rPr>
        <w:t xml:space="preserve">.] / </w:t>
      </w:r>
      <w:proofErr w:type="spellStart"/>
      <w:r w:rsidRPr="00DD0AC2">
        <w:rPr>
          <w:rFonts w:ascii="Calibri" w:hAnsi="Calibri" w:cs="Calibri"/>
          <w:color w:val="000000" w:themeColor="text1"/>
          <w:shd w:val="clear" w:color="auto" w:fill="FFFFFF"/>
          <w:lang w:eastAsia="ru-RU"/>
        </w:rPr>
        <w:t>Артюх</w:t>
      </w:r>
      <w:proofErr w:type="spellEnd"/>
      <w:r w:rsidRPr="00DD0AC2">
        <w:rPr>
          <w:rFonts w:ascii="Calibri" w:hAnsi="Calibri" w:cs="Calibri"/>
          <w:color w:val="000000" w:themeColor="text1"/>
          <w:shd w:val="clear" w:color="auto" w:fill="FFFFFF"/>
          <w:lang w:eastAsia="ru-RU"/>
        </w:rPr>
        <w:t xml:space="preserve"> В. М. - Львів: [б. в.], 1996. - 140 с. URI: http://repository.ldufk.edu.ua/handle/34606048/6629</w:t>
      </w:r>
    </w:p>
    <w:p w14:paraId="7CB1664F" w14:textId="77777777" w:rsidR="00DD0AC2" w:rsidRPr="00DD0AC2" w:rsidRDefault="00FE6E2F" w:rsidP="00DD0AC2">
      <w:pPr>
        <w:spacing w:line="240" w:lineRule="auto"/>
        <w:ind w:firstLine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DD0AC2">
        <w:rPr>
          <w:rFonts w:ascii="Calibri" w:hAnsi="Calibri" w:cs="Calibri"/>
          <w:color w:val="000000" w:themeColor="text1"/>
          <w:sz w:val="24"/>
          <w:szCs w:val="24"/>
        </w:rPr>
        <w:lastRenderedPageBreak/>
        <w:t xml:space="preserve">5. О.А. 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</w:rPr>
        <w:t>Ефімов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</w:rPr>
        <w:t xml:space="preserve">, І.П. 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</w:rPr>
        <w:t>Помещикова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</w:rPr>
        <w:t xml:space="preserve"> Основи баскетболу. 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</w:rPr>
        <w:t>Навчальнии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</w:rPr>
        <w:t xml:space="preserve">̆ посібник. / О.А. 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</w:rPr>
        <w:t>Ефімов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</w:rPr>
        <w:t xml:space="preserve">, І.П. 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</w:rPr>
        <w:t>Помещикова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</w:rPr>
        <w:t xml:space="preserve"> – Харків: ХДАФК, 2011. – 108 с. URI:</w:t>
      </w:r>
    </w:p>
    <w:p w14:paraId="66941232" w14:textId="1C1F6D50" w:rsidR="00FE6E2F" w:rsidRPr="00DD0AC2" w:rsidRDefault="00FE6E2F" w:rsidP="00DD0AC2">
      <w:pPr>
        <w:spacing w:line="240" w:lineRule="auto"/>
        <w:ind w:firstLine="709"/>
        <w:jc w:val="both"/>
        <w:rPr>
          <w:rStyle w:val="ac"/>
          <w:rFonts w:ascii="Calibri" w:hAnsi="Calibri" w:cs="Calibri"/>
          <w:color w:val="000000" w:themeColor="text1"/>
          <w:sz w:val="24"/>
          <w:szCs w:val="24"/>
          <w:u w:val="none"/>
        </w:rPr>
      </w:pPr>
      <w:r w:rsidRPr="00DD0AC2">
        <w:rPr>
          <w:rFonts w:ascii="Calibri" w:hAnsi="Calibri" w:cs="Calibri"/>
          <w:color w:val="000000" w:themeColor="text1"/>
          <w:sz w:val="24"/>
          <w:szCs w:val="24"/>
        </w:rPr>
        <w:t>http://repo.khdafk.kh.ua/bitstream/123456789/1294/1/Навч.%20посібник.pdf</w:t>
      </w:r>
    </w:p>
    <w:p w14:paraId="598AF1D0" w14:textId="77777777" w:rsidR="00FE6E2F" w:rsidRPr="00DD0AC2" w:rsidRDefault="00FE6E2F" w:rsidP="00FE6E2F">
      <w:pPr>
        <w:pStyle w:val="ad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 w:themeColor="text1"/>
        </w:rPr>
      </w:pPr>
    </w:p>
    <w:p w14:paraId="426BA236" w14:textId="77777777" w:rsidR="00FE6E2F" w:rsidRPr="00DD0AC2" w:rsidRDefault="00FE6E2F" w:rsidP="00FE6E2F">
      <w:pPr>
        <w:spacing w:line="240" w:lineRule="auto"/>
        <w:ind w:firstLine="567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DD0AC2">
        <w:rPr>
          <w:rFonts w:ascii="Calibri" w:hAnsi="Calibri" w:cs="Calibri"/>
          <w:b/>
          <w:color w:val="000000" w:themeColor="text1"/>
          <w:sz w:val="24"/>
          <w:szCs w:val="24"/>
        </w:rPr>
        <w:t>Додаткова література:</w:t>
      </w:r>
    </w:p>
    <w:p w14:paraId="0942D1AE" w14:textId="15392960" w:rsidR="00FE6E2F" w:rsidRPr="00DD0AC2" w:rsidRDefault="00FE6E2F" w:rsidP="00FE6E2F">
      <w:pPr>
        <w:pStyle w:val="a7"/>
        <w:spacing w:line="240" w:lineRule="auto"/>
        <w:ind w:left="0" w:firstLine="709"/>
        <w:jc w:val="both"/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</w:pPr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1. Спортивні ігри: 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навчальнии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̆ посібник для студентів факультетів 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фізичноі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̈ культури педагогічних вищих навчальних закладів: у 2 томах / Під ред. Ж.Б. 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Козіноі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̈. – Том 2: Основи окремих видів спортивних ігор: Баскетбол, 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Волейбол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. – Харків: Точка, 2010. – 228 с.</w:t>
      </w:r>
    </w:p>
    <w:p w14:paraId="6372AA65" w14:textId="6BEE6DCA" w:rsidR="00FE6E2F" w:rsidRPr="00DD0AC2" w:rsidRDefault="00FE6E2F" w:rsidP="00FE6E2F">
      <w:pPr>
        <w:pStyle w:val="a7"/>
        <w:spacing w:line="240" w:lineRule="auto"/>
        <w:ind w:left="0" w:firstLine="709"/>
        <w:jc w:val="both"/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</w:pPr>
      <w:r w:rsidRPr="00DD0AC2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eastAsia="ru-RU"/>
        </w:rPr>
        <w:t xml:space="preserve">2. </w:t>
      </w:r>
      <w:proofErr w:type="spellStart"/>
      <w:r w:rsidRPr="00DD0AC2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eastAsia="ru-RU"/>
        </w:rPr>
        <w:t>Козіна</w:t>
      </w:r>
      <w:proofErr w:type="spellEnd"/>
      <w:r w:rsidRPr="00DD0AC2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eastAsia="ru-RU"/>
        </w:rPr>
        <w:t xml:space="preserve"> Ж.Л., </w:t>
      </w:r>
      <w:proofErr w:type="spellStart"/>
      <w:r w:rsidRPr="00DD0AC2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eastAsia="ru-RU"/>
        </w:rPr>
        <w:t>Вакслер</w:t>
      </w:r>
      <w:proofErr w:type="spellEnd"/>
      <w:r w:rsidRPr="00DD0AC2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eastAsia="ru-RU"/>
        </w:rPr>
        <w:t xml:space="preserve"> М.А., Тихонова А.О. Методика розвитку точності кидків у баскетболі // Педагогіка, психологія та медико-біологічні проблеми фізичного виховання і спорту. – Харків: ХДАДМ. - 2004. - № 17. - С. 3-8 с.</w:t>
      </w:r>
    </w:p>
    <w:p w14:paraId="2FC1479F" w14:textId="5CE82D93" w:rsidR="00FE6E2F" w:rsidRPr="00DD0AC2" w:rsidRDefault="00FE6E2F" w:rsidP="00FE6E2F">
      <w:pPr>
        <w:spacing w:line="240" w:lineRule="auto"/>
        <w:ind w:firstLine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3. 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Козіна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Ж.Л.</w:t>
      </w:r>
      <w:r w:rsidR="00DD0AC2"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Баскетбол для студентів: методичні розробки для студентів, викладачів, тренерів, спортсменів / Ж.Б. 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Козіна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, Ю.М. Поярков, С.Б. Поліщук, О.І. Чуприна – Харків, 2011 – 45 с.</w:t>
      </w:r>
      <w:r w:rsidRPr="00DD0AC2">
        <w:rPr>
          <w:rFonts w:ascii="Calibri" w:hAnsi="Calibri" w:cs="Calibri"/>
          <w:color w:val="000000" w:themeColor="text1"/>
          <w:sz w:val="24"/>
          <w:szCs w:val="24"/>
        </w:rPr>
        <w:t xml:space="preserve"> URI: </w:t>
      </w:r>
      <w:hyperlink r:id="rId10" w:tgtFrame="_blank" w:history="1">
        <w:r w:rsidRPr="00DD0AC2">
          <w:rPr>
            <w:rStyle w:val="ac"/>
            <w:rFonts w:ascii="Calibri" w:hAnsi="Calibri" w:cs="Calibri"/>
            <w:color w:val="000000" w:themeColor="text1"/>
            <w:sz w:val="24"/>
            <w:szCs w:val="24"/>
            <w:u w:val="none"/>
          </w:rPr>
          <w:t>https://ela.kpi.ua/handle/123456789/20607</w:t>
        </w:r>
      </w:hyperlink>
    </w:p>
    <w:p w14:paraId="24E564E6" w14:textId="451231AE" w:rsidR="00FE6E2F" w:rsidRPr="00DD0AC2" w:rsidRDefault="00FE6E2F" w:rsidP="00FE6E2F">
      <w:pPr>
        <w:pStyle w:val="a7"/>
        <w:spacing w:line="240" w:lineRule="auto"/>
        <w:ind w:left="0" w:firstLine="709"/>
        <w:jc w:val="both"/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</w:pPr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4. 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Защук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С. Г. Удосконалення техніко-тактичних 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діи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̆ висококваліфікованих баскетболістів в умовах атаки швидким проривом: 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автореф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дис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. к. 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фіз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вих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: 24.00.01. 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Київ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. 2007. - 22 с. </w:t>
      </w:r>
      <w:r w:rsidRPr="00DD0AC2">
        <w:rPr>
          <w:rFonts w:ascii="Calibri" w:hAnsi="Calibri" w:cs="Calibri"/>
          <w:color w:val="000000" w:themeColor="text1"/>
          <w:sz w:val="24"/>
          <w:szCs w:val="24"/>
        </w:rPr>
        <w:t>URI:</w:t>
      </w:r>
    </w:p>
    <w:p w14:paraId="0F5C7FA2" w14:textId="77777777" w:rsidR="00FE6E2F" w:rsidRPr="00DD0AC2" w:rsidRDefault="00FE6E2F" w:rsidP="00FE6E2F">
      <w:pPr>
        <w:spacing w:line="240" w:lineRule="auto"/>
        <w:ind w:firstLine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DD0AC2">
        <w:rPr>
          <w:rFonts w:ascii="Calibri" w:hAnsi="Calibri" w:cs="Calibri"/>
          <w:color w:val="000000" w:themeColor="text1"/>
          <w:sz w:val="24"/>
          <w:szCs w:val="24"/>
        </w:rPr>
        <w:t>https://repository.ldufk.edu.ua/bitstream/34606048/10383/1/zashchuck_s_g.PDF</w:t>
      </w:r>
    </w:p>
    <w:p w14:paraId="25E986AA" w14:textId="1BAA9A52" w:rsidR="00FE6E2F" w:rsidRPr="00DD0AC2" w:rsidRDefault="00FE6E2F" w:rsidP="00FE6E2F">
      <w:pPr>
        <w:pStyle w:val="a7"/>
        <w:spacing w:line="240" w:lineRule="auto"/>
        <w:ind w:left="0" w:firstLine="709"/>
        <w:jc w:val="both"/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</w:pPr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5. 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Базілевськии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̆ А.Г. Вплив 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координаційних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D0AC2"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здібностей</w:t>
      </w:r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̆ на якість </w:t>
      </w:r>
      <w:r w:rsidR="00DD0AC2"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ігрової</w:t>
      </w:r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̈ діяльності юних баскетболістів. Вісник Чернігівського національного педагогічного університету. 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No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98, Том 3. С. 42-45. </w:t>
      </w:r>
      <w:r w:rsidRPr="00DD0AC2">
        <w:rPr>
          <w:rFonts w:ascii="Calibri" w:hAnsi="Calibri" w:cs="Calibri"/>
          <w:color w:val="000000" w:themeColor="text1"/>
          <w:sz w:val="24"/>
          <w:szCs w:val="24"/>
        </w:rPr>
        <w:t xml:space="preserve">URI: </w:t>
      </w:r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http://nbuv.gov.ua/UJRN/VchdpuPN_2013_112%284%29__7 </w:t>
      </w:r>
    </w:p>
    <w:p w14:paraId="0ADFF144" w14:textId="7D4DDBCB" w:rsidR="00FE6E2F" w:rsidRPr="00DD0AC2" w:rsidRDefault="00FE6E2F" w:rsidP="00FE6E2F">
      <w:pPr>
        <w:pStyle w:val="a7"/>
        <w:spacing w:line="240" w:lineRule="auto"/>
        <w:ind w:left="0" w:firstLine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DD0AC2">
        <w:rPr>
          <w:rFonts w:ascii="Calibri" w:hAnsi="Calibri" w:cs="Calibri"/>
          <w:color w:val="000000" w:themeColor="text1"/>
          <w:sz w:val="24"/>
          <w:szCs w:val="24"/>
        </w:rPr>
        <w:t xml:space="preserve">6. 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</w:rPr>
        <w:t>Мітова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</w:rPr>
        <w:t xml:space="preserve"> О.О. Методи наукових досліджень у баскетболі. 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</w:rPr>
        <w:t>Навч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</w:rPr>
        <w:t>.-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</w:rPr>
        <w:t>метод.посібник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</w:rPr>
        <w:t xml:space="preserve"> [для студентів вищих навчальних закладів 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</w:rPr>
        <w:t>фізичноі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</w:rPr>
        <w:t xml:space="preserve">̈ культури і спорту] / 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</w:rPr>
        <w:t>Мітова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</w:rPr>
        <w:t xml:space="preserve"> О.О., Сушко Р.О., – Дніпропетровськ: Вид. «Інновація», 2015. – 214 с. </w:t>
      </w:r>
    </w:p>
    <w:p w14:paraId="4C377872" w14:textId="3A835F34" w:rsidR="00FE6E2F" w:rsidRPr="00DD0AC2" w:rsidRDefault="00FE6E2F" w:rsidP="00FE6E2F">
      <w:pPr>
        <w:pStyle w:val="a7"/>
        <w:spacing w:line="240" w:lineRule="auto"/>
        <w:ind w:left="0" w:firstLine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DD0AC2">
        <w:rPr>
          <w:rFonts w:ascii="Calibri" w:hAnsi="Calibri" w:cs="Calibri"/>
          <w:color w:val="000000" w:themeColor="text1"/>
          <w:sz w:val="24"/>
          <w:szCs w:val="24"/>
        </w:rPr>
        <w:t xml:space="preserve">7. 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</w:rPr>
        <w:t>Мітова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</w:rPr>
        <w:t xml:space="preserve"> О.О. Сушко Р.О. Методи наукових досліджень у баскетболі [друге видання, доповнене та перероблене]. 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</w:rPr>
        <w:t>Навч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</w:rPr>
        <w:t>.-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</w:rPr>
        <w:t>метод.посібник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</w:rPr>
        <w:t xml:space="preserve"> [для здобувачів І-ІІІ рівнів </w:t>
      </w:r>
      <w:r w:rsidR="00DD0AC2" w:rsidRPr="00DD0AC2">
        <w:rPr>
          <w:rFonts w:ascii="Calibri" w:hAnsi="Calibri" w:cs="Calibri"/>
          <w:color w:val="000000" w:themeColor="text1"/>
          <w:sz w:val="24"/>
          <w:szCs w:val="24"/>
        </w:rPr>
        <w:t>вищої</w:t>
      </w:r>
      <w:r w:rsidRPr="00DD0AC2">
        <w:rPr>
          <w:rFonts w:ascii="Calibri" w:hAnsi="Calibri" w:cs="Calibri"/>
          <w:color w:val="000000" w:themeColor="text1"/>
          <w:sz w:val="24"/>
          <w:szCs w:val="24"/>
        </w:rPr>
        <w:t>̈ освіти закладів фізкультурного профілю] - Дніпро: ТОВ підприємство «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</w:rPr>
        <w:t>Дріант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</w:rPr>
        <w:t>», 2021. 266 с. Режим доступу:</w:t>
      </w:r>
    </w:p>
    <w:p w14:paraId="071496D8" w14:textId="77777777" w:rsidR="00FE6E2F" w:rsidRPr="00DD0AC2" w:rsidRDefault="00FE6E2F" w:rsidP="00FE6E2F">
      <w:pPr>
        <w:pStyle w:val="a7"/>
        <w:spacing w:line="240" w:lineRule="auto"/>
        <w:ind w:left="0" w:firstLine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DD0AC2">
        <w:rPr>
          <w:rFonts w:ascii="Calibri" w:hAnsi="Calibri" w:cs="Calibri"/>
          <w:color w:val="000000" w:themeColor="text1"/>
          <w:sz w:val="24"/>
          <w:szCs w:val="24"/>
        </w:rPr>
        <w:t xml:space="preserve">https://elibrary.kubg.edu.ua/id/eprint/37965/1/O_Mitova_R_Sushko_basket_doslid.pdf </w:t>
      </w:r>
    </w:p>
    <w:p w14:paraId="3BEB7F63" w14:textId="17231C15" w:rsidR="00FE6E2F" w:rsidRPr="00DD0AC2" w:rsidRDefault="00FE6E2F" w:rsidP="00FE6E2F">
      <w:pPr>
        <w:pStyle w:val="a7"/>
        <w:spacing w:line="240" w:lineRule="auto"/>
        <w:ind w:left="0" w:firstLine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DD0AC2">
        <w:rPr>
          <w:rFonts w:ascii="Calibri" w:hAnsi="Calibri" w:cs="Calibri"/>
          <w:color w:val="000000" w:themeColor="text1"/>
          <w:sz w:val="24"/>
          <w:szCs w:val="24"/>
        </w:rPr>
        <w:t xml:space="preserve">8. 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</w:rPr>
        <w:t>Офіційні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</w:rPr>
        <w:t xml:space="preserve"> правила баскетболу (ФІБА). Режим доступу:</w:t>
      </w:r>
    </w:p>
    <w:p w14:paraId="5482C52A" w14:textId="77777777" w:rsidR="00FE6E2F" w:rsidRPr="00DD0AC2" w:rsidRDefault="00FE6E2F" w:rsidP="00FE6E2F">
      <w:pPr>
        <w:pStyle w:val="a7"/>
        <w:spacing w:line="240" w:lineRule="auto"/>
        <w:ind w:left="0" w:firstLine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hyperlink r:id="rId11" w:history="1">
        <w:r w:rsidRPr="00DD0AC2">
          <w:rPr>
            <w:rStyle w:val="ac"/>
            <w:rFonts w:ascii="Calibri" w:hAnsi="Calibri" w:cs="Calibri"/>
            <w:color w:val="000000" w:themeColor="text1"/>
            <w:sz w:val="24"/>
            <w:szCs w:val="24"/>
            <w:u w:val="none"/>
          </w:rPr>
          <w:t>https://i.fbu.kiev.ua/1/files/global/Правила/Правила%202022%20укр.pdf</w:t>
        </w:r>
      </w:hyperlink>
    </w:p>
    <w:p w14:paraId="37D2D20C" w14:textId="698A7397" w:rsidR="00FE6E2F" w:rsidRPr="00DD0AC2" w:rsidRDefault="00FE6E2F" w:rsidP="00FE6E2F">
      <w:pPr>
        <w:spacing w:line="240" w:lineRule="auto"/>
        <w:ind w:firstLine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9. </w:t>
      </w:r>
      <w:r w:rsidRPr="00DD0AC2">
        <w:rPr>
          <w:rFonts w:ascii="Calibri" w:hAnsi="Calibri" w:cs="Calibri"/>
          <w:color w:val="000000" w:themeColor="text1"/>
          <w:sz w:val="24"/>
          <w:szCs w:val="24"/>
        </w:rPr>
        <w:t xml:space="preserve">Цимбалюк Ж. О., 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</w:rPr>
        <w:t>Несен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</w:rPr>
        <w:t xml:space="preserve"> О. О., Мусієнко А. В., І.М. Юрченко. Баскетбол та 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</w:rPr>
        <w:t>його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</w:rPr>
        <w:t xml:space="preserve"> різновиди у 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</w:rPr>
        <w:t>фізичніи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</w:rPr>
        <w:t xml:space="preserve">̆ культурі 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</w:rPr>
        <w:t>дітеи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</w:rPr>
        <w:t>̆: навчально-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</w:rPr>
        <w:t>методичнии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</w:rPr>
        <w:t>̆ посібник. Харків: ХНПУ, 2022. 114 с. Режим доступу:</w:t>
      </w:r>
    </w:p>
    <w:p w14:paraId="2DD0DE84" w14:textId="77777777" w:rsidR="00FE6E2F" w:rsidRPr="00DD0AC2" w:rsidRDefault="00FE6E2F" w:rsidP="00FE6E2F">
      <w:pPr>
        <w:pStyle w:val="a7"/>
        <w:spacing w:line="240" w:lineRule="auto"/>
        <w:ind w:left="0" w:firstLine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DD0AC2">
        <w:rPr>
          <w:rFonts w:ascii="Calibri" w:hAnsi="Calibri" w:cs="Calibri"/>
          <w:color w:val="000000" w:themeColor="text1"/>
          <w:sz w:val="24"/>
          <w:szCs w:val="24"/>
        </w:rPr>
        <w:t xml:space="preserve">https://dspace.hnpu.edu.ua/bitstream/123456789/7566/1/Баскетбол%20та%20його%20різновиди%20у%20фізичній%20культурі%20дітей.pdf 13. 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</w:rPr>
        <w:t>Koryahin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</w:rPr>
        <w:t xml:space="preserve">, V. 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</w:rPr>
        <w:t>Training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</w:rPr>
        <w:t>Effect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</w:rPr>
        <w:t>of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</w:rPr>
        <w:t>Special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</w:rPr>
        <w:t>Basketball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</w:rPr>
        <w:t>Exercises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</w:rPr>
        <w:t xml:space="preserve">. / 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</w:rPr>
        <w:t>Koryahin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</w:rPr>
        <w:t xml:space="preserve">, V., 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</w:rPr>
        <w:t>Blavt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</w:rPr>
        <w:t xml:space="preserve">, O., 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</w:rPr>
        <w:t>Doroshenko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</w:rPr>
        <w:t xml:space="preserve">, E., 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</w:rPr>
        <w:t>Prystynskyi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</w:rPr>
        <w:t xml:space="preserve">, V., &amp; 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</w:rPr>
        <w:t>Stadnyk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</w:rPr>
        <w:t>, V. //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</w:rPr>
        <w:t>Teorìa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</w:rPr>
        <w:t xml:space="preserve">̂ 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</w:rPr>
        <w:t>ta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</w:rPr>
        <w:t>Metodika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</w:rPr>
        <w:t>Fìzičnogo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</w:rPr>
        <w:t>Vihovanna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</w:rPr>
        <w:t xml:space="preserve">̂, – 2020. – 20(3), – 137-141. </w:t>
      </w:r>
    </w:p>
    <w:p w14:paraId="40F544B8" w14:textId="77777777" w:rsidR="00FE6E2F" w:rsidRPr="00DD0AC2" w:rsidRDefault="00FE6E2F" w:rsidP="00FE6E2F">
      <w:pPr>
        <w:spacing w:line="240" w:lineRule="auto"/>
        <w:ind w:firstLine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DD0AC2">
        <w:rPr>
          <w:rFonts w:ascii="Calibri" w:hAnsi="Calibri" w:cs="Calibri"/>
          <w:color w:val="000000" w:themeColor="text1"/>
          <w:sz w:val="24"/>
          <w:szCs w:val="24"/>
        </w:rPr>
        <w:t xml:space="preserve">Режим доступу: https://doi.org/10.17309/tmfv.2020.3.02 </w:t>
      </w:r>
    </w:p>
    <w:p w14:paraId="1C5A2DB9" w14:textId="1D51D4DF" w:rsidR="00FE6E2F" w:rsidRPr="00DD0AC2" w:rsidRDefault="00FE6E2F" w:rsidP="00FE6E2F">
      <w:pPr>
        <w:pStyle w:val="a7"/>
        <w:spacing w:line="240" w:lineRule="auto"/>
        <w:ind w:left="0" w:firstLine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DD0AC2">
        <w:rPr>
          <w:rFonts w:ascii="Calibri" w:hAnsi="Calibri" w:cs="Calibri"/>
          <w:color w:val="000000" w:themeColor="text1"/>
          <w:sz w:val="24"/>
          <w:szCs w:val="24"/>
        </w:rPr>
        <w:t xml:space="preserve">10. 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</w:rPr>
        <w:t>Koryahin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</w:rPr>
        <w:t xml:space="preserve">, V. 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</w:rPr>
        <w:t>The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</w:rPr>
        <w:t>technical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</w:rPr>
        <w:t>and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</w:rPr>
        <w:t>physical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</w:rPr>
        <w:t>preparation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</w:rPr>
        <w:t>of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</w:rPr>
        <w:t>basketball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</w:rPr>
        <w:t>players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</w:rPr>
        <w:t xml:space="preserve">. / 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</w:rPr>
        <w:t>Koryahin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</w:rPr>
        <w:t xml:space="preserve">, V., 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</w:rPr>
        <w:t>Dutchak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</w:rPr>
        <w:t xml:space="preserve">, M., 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</w:rPr>
        <w:t>Iedynak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</w:rPr>
        <w:t xml:space="preserve">, G., 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</w:rPr>
        <w:t>Blavt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</w:rPr>
        <w:t xml:space="preserve">, O., 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</w:rPr>
        <w:t>Galamandjuk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</w:rPr>
        <w:t>, L., &amp;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</w:rPr>
        <w:t>Cherepovska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</w:rPr>
        <w:t xml:space="preserve">, E. // 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</w:rPr>
        <w:t>Human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</w:rPr>
        <w:t>Movement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</w:rPr>
        <w:t xml:space="preserve">. – 2018. – 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</w:rPr>
        <w:t>vol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</w:rPr>
        <w:t>. 19(4), – С. 29–34.</w:t>
      </w:r>
    </w:p>
    <w:p w14:paraId="4A98D4BE" w14:textId="71A43E36" w:rsidR="00FE6E2F" w:rsidRPr="00DD0AC2" w:rsidRDefault="00FE6E2F" w:rsidP="00FE6E2F">
      <w:pPr>
        <w:pStyle w:val="ad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 w:themeColor="text1"/>
        </w:rPr>
      </w:pPr>
      <w:r w:rsidRPr="00DD0AC2">
        <w:rPr>
          <w:rFonts w:ascii="Calibri" w:hAnsi="Calibri" w:cs="Calibri"/>
          <w:color w:val="000000" w:themeColor="text1"/>
        </w:rPr>
        <w:t xml:space="preserve">11. </w:t>
      </w:r>
      <w:proofErr w:type="spellStart"/>
      <w:r w:rsidRPr="00DD0AC2">
        <w:rPr>
          <w:rFonts w:ascii="Calibri" w:hAnsi="Calibri" w:cs="Calibri"/>
          <w:color w:val="000000" w:themeColor="text1"/>
        </w:rPr>
        <w:t>Sushko</w:t>
      </w:r>
      <w:proofErr w:type="spellEnd"/>
      <w:r w:rsidRPr="00DD0AC2">
        <w:rPr>
          <w:rFonts w:ascii="Calibri" w:hAnsi="Calibri" w:cs="Calibri"/>
          <w:color w:val="000000" w:themeColor="text1"/>
        </w:rPr>
        <w:t xml:space="preserve">, R. </w:t>
      </w:r>
      <w:proofErr w:type="spellStart"/>
      <w:r w:rsidRPr="00DD0AC2">
        <w:rPr>
          <w:rFonts w:ascii="Calibri" w:hAnsi="Calibri" w:cs="Calibri"/>
          <w:color w:val="000000" w:themeColor="text1"/>
        </w:rPr>
        <w:t>Psychological</w:t>
      </w:r>
      <w:proofErr w:type="spellEnd"/>
      <w:r w:rsidRPr="00DD0AC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DD0AC2">
        <w:rPr>
          <w:rFonts w:ascii="Calibri" w:hAnsi="Calibri" w:cs="Calibri"/>
          <w:color w:val="000000" w:themeColor="text1"/>
        </w:rPr>
        <w:t>selection</w:t>
      </w:r>
      <w:proofErr w:type="spellEnd"/>
      <w:r w:rsidRPr="00DD0AC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DD0AC2">
        <w:rPr>
          <w:rFonts w:ascii="Calibri" w:hAnsi="Calibri" w:cs="Calibri"/>
          <w:color w:val="000000" w:themeColor="text1"/>
        </w:rPr>
        <w:t>in</w:t>
      </w:r>
      <w:proofErr w:type="spellEnd"/>
      <w:r w:rsidRPr="00DD0AC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DD0AC2">
        <w:rPr>
          <w:rFonts w:ascii="Calibri" w:hAnsi="Calibri" w:cs="Calibri"/>
          <w:color w:val="000000" w:themeColor="text1"/>
        </w:rPr>
        <w:t>game</w:t>
      </w:r>
      <w:proofErr w:type="spellEnd"/>
      <w:r w:rsidRPr="00DD0AC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DD0AC2">
        <w:rPr>
          <w:rFonts w:ascii="Calibri" w:hAnsi="Calibri" w:cs="Calibri"/>
          <w:color w:val="000000" w:themeColor="text1"/>
        </w:rPr>
        <w:t>sports</w:t>
      </w:r>
      <w:proofErr w:type="spellEnd"/>
      <w:r w:rsidRPr="00DD0AC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DD0AC2">
        <w:rPr>
          <w:rFonts w:ascii="Calibri" w:hAnsi="Calibri" w:cs="Calibri"/>
          <w:color w:val="000000" w:themeColor="text1"/>
        </w:rPr>
        <w:t>on</w:t>
      </w:r>
      <w:proofErr w:type="spellEnd"/>
      <w:r w:rsidRPr="00DD0AC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DD0AC2">
        <w:rPr>
          <w:rFonts w:ascii="Calibri" w:hAnsi="Calibri" w:cs="Calibri"/>
          <w:color w:val="000000" w:themeColor="text1"/>
        </w:rPr>
        <w:t>the</w:t>
      </w:r>
      <w:proofErr w:type="spellEnd"/>
      <w:r w:rsidRPr="00DD0AC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DD0AC2">
        <w:rPr>
          <w:rFonts w:ascii="Calibri" w:hAnsi="Calibri" w:cs="Calibri"/>
          <w:color w:val="000000" w:themeColor="text1"/>
        </w:rPr>
        <w:t>basketball</w:t>
      </w:r>
      <w:proofErr w:type="spellEnd"/>
      <w:r w:rsidRPr="00DD0AC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DD0AC2">
        <w:rPr>
          <w:rFonts w:ascii="Calibri" w:hAnsi="Calibri" w:cs="Calibri"/>
          <w:color w:val="000000" w:themeColor="text1"/>
        </w:rPr>
        <w:t>example</w:t>
      </w:r>
      <w:proofErr w:type="spellEnd"/>
      <w:r w:rsidRPr="00DD0AC2">
        <w:rPr>
          <w:rFonts w:ascii="Calibri" w:hAnsi="Calibri" w:cs="Calibri"/>
          <w:color w:val="000000" w:themeColor="text1"/>
        </w:rPr>
        <w:t xml:space="preserve">. / </w:t>
      </w:r>
      <w:proofErr w:type="spellStart"/>
      <w:r w:rsidRPr="00DD0AC2">
        <w:rPr>
          <w:rFonts w:ascii="Calibri" w:hAnsi="Calibri" w:cs="Calibri"/>
          <w:color w:val="000000" w:themeColor="text1"/>
        </w:rPr>
        <w:t>Sushko</w:t>
      </w:r>
      <w:proofErr w:type="spellEnd"/>
      <w:r w:rsidRPr="00DD0AC2">
        <w:rPr>
          <w:rFonts w:ascii="Calibri" w:hAnsi="Calibri" w:cs="Calibri"/>
          <w:color w:val="000000" w:themeColor="text1"/>
        </w:rPr>
        <w:t xml:space="preserve">, R., </w:t>
      </w:r>
      <w:proofErr w:type="spellStart"/>
      <w:r w:rsidRPr="00DD0AC2">
        <w:rPr>
          <w:rFonts w:ascii="Calibri" w:hAnsi="Calibri" w:cs="Calibri"/>
          <w:color w:val="000000" w:themeColor="text1"/>
        </w:rPr>
        <w:t>Vysochina</w:t>
      </w:r>
      <w:proofErr w:type="spellEnd"/>
      <w:r w:rsidRPr="00DD0AC2">
        <w:rPr>
          <w:rFonts w:ascii="Calibri" w:hAnsi="Calibri" w:cs="Calibri"/>
          <w:color w:val="000000" w:themeColor="text1"/>
        </w:rPr>
        <w:t xml:space="preserve">, N., </w:t>
      </w:r>
      <w:proofErr w:type="spellStart"/>
      <w:r w:rsidRPr="00DD0AC2">
        <w:rPr>
          <w:rFonts w:ascii="Calibri" w:hAnsi="Calibri" w:cs="Calibri"/>
          <w:color w:val="000000" w:themeColor="text1"/>
        </w:rPr>
        <w:t>Vorobiova,А</w:t>
      </w:r>
      <w:proofErr w:type="spellEnd"/>
      <w:r w:rsidRPr="00DD0AC2">
        <w:rPr>
          <w:rFonts w:ascii="Calibri" w:hAnsi="Calibri" w:cs="Calibri"/>
          <w:color w:val="000000" w:themeColor="text1"/>
        </w:rPr>
        <w:t xml:space="preserve">., </w:t>
      </w:r>
      <w:proofErr w:type="spellStart"/>
      <w:r w:rsidRPr="00DD0AC2">
        <w:rPr>
          <w:rFonts w:ascii="Calibri" w:hAnsi="Calibri" w:cs="Calibri"/>
          <w:color w:val="000000" w:themeColor="text1"/>
        </w:rPr>
        <w:t>Doroshenko,Е</w:t>
      </w:r>
      <w:proofErr w:type="spellEnd"/>
      <w:r w:rsidRPr="00DD0AC2">
        <w:rPr>
          <w:rFonts w:ascii="Calibri" w:hAnsi="Calibri" w:cs="Calibri"/>
          <w:color w:val="000000" w:themeColor="text1"/>
        </w:rPr>
        <w:t xml:space="preserve">., </w:t>
      </w:r>
      <w:proofErr w:type="spellStart"/>
      <w:r w:rsidRPr="00DD0AC2">
        <w:rPr>
          <w:rFonts w:ascii="Calibri" w:hAnsi="Calibri" w:cs="Calibri"/>
          <w:color w:val="000000" w:themeColor="text1"/>
        </w:rPr>
        <w:t>Pastuhova</w:t>
      </w:r>
      <w:proofErr w:type="spellEnd"/>
      <w:r w:rsidRPr="00DD0AC2">
        <w:rPr>
          <w:rFonts w:ascii="Calibri" w:hAnsi="Calibri" w:cs="Calibri"/>
          <w:color w:val="000000" w:themeColor="text1"/>
        </w:rPr>
        <w:t>, V., &amp;</w:t>
      </w:r>
      <w:proofErr w:type="spellStart"/>
      <w:r w:rsidRPr="00DD0AC2">
        <w:rPr>
          <w:rFonts w:ascii="Calibri" w:hAnsi="Calibri" w:cs="Calibri"/>
          <w:color w:val="000000" w:themeColor="text1"/>
        </w:rPr>
        <w:t>Vysochin</w:t>
      </w:r>
      <w:proofErr w:type="spellEnd"/>
      <w:r w:rsidRPr="00DD0AC2">
        <w:rPr>
          <w:rFonts w:ascii="Calibri" w:hAnsi="Calibri" w:cs="Calibri"/>
          <w:color w:val="000000" w:themeColor="text1"/>
        </w:rPr>
        <w:t xml:space="preserve">, F. // </w:t>
      </w:r>
      <w:proofErr w:type="spellStart"/>
      <w:r w:rsidRPr="00DD0AC2">
        <w:rPr>
          <w:rFonts w:ascii="Calibri" w:hAnsi="Calibri" w:cs="Calibri"/>
          <w:color w:val="000000" w:themeColor="text1"/>
        </w:rPr>
        <w:t>Journal</w:t>
      </w:r>
      <w:proofErr w:type="spellEnd"/>
      <w:r w:rsidRPr="00DD0AC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DD0AC2">
        <w:rPr>
          <w:rFonts w:ascii="Calibri" w:hAnsi="Calibri" w:cs="Calibri"/>
          <w:color w:val="000000" w:themeColor="text1"/>
        </w:rPr>
        <w:t>of</w:t>
      </w:r>
      <w:proofErr w:type="spellEnd"/>
      <w:r w:rsidRPr="00DD0AC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DD0AC2">
        <w:rPr>
          <w:rFonts w:ascii="Calibri" w:hAnsi="Calibri" w:cs="Calibri"/>
          <w:color w:val="000000" w:themeColor="text1"/>
        </w:rPr>
        <w:t>Physical</w:t>
      </w:r>
      <w:proofErr w:type="spellEnd"/>
      <w:r w:rsidRPr="00DD0AC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DD0AC2">
        <w:rPr>
          <w:rFonts w:ascii="Calibri" w:hAnsi="Calibri" w:cs="Calibri"/>
          <w:color w:val="000000" w:themeColor="text1"/>
        </w:rPr>
        <w:t>Education</w:t>
      </w:r>
      <w:proofErr w:type="spellEnd"/>
      <w:r w:rsidRPr="00DD0AC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DD0AC2">
        <w:rPr>
          <w:rFonts w:ascii="Calibri" w:hAnsi="Calibri" w:cs="Calibri"/>
          <w:color w:val="000000" w:themeColor="text1"/>
        </w:rPr>
        <w:t>and</w:t>
      </w:r>
      <w:proofErr w:type="spellEnd"/>
      <w:r w:rsidRPr="00DD0AC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DD0AC2">
        <w:rPr>
          <w:rFonts w:ascii="Calibri" w:hAnsi="Calibri" w:cs="Calibri"/>
          <w:color w:val="000000" w:themeColor="text1"/>
        </w:rPr>
        <w:t>Sport</w:t>
      </w:r>
      <w:proofErr w:type="spellEnd"/>
      <w:r w:rsidRPr="00DD0AC2">
        <w:rPr>
          <w:rFonts w:ascii="Calibri" w:hAnsi="Calibri" w:cs="Calibri"/>
          <w:color w:val="000000" w:themeColor="text1"/>
        </w:rPr>
        <w:t xml:space="preserve">. – 2019. 19 (3), – </w:t>
      </w:r>
      <w:proofErr w:type="spellStart"/>
      <w:r w:rsidRPr="00DD0AC2">
        <w:rPr>
          <w:rFonts w:ascii="Calibri" w:hAnsi="Calibri" w:cs="Calibri"/>
          <w:color w:val="000000" w:themeColor="text1"/>
        </w:rPr>
        <w:t>Art</w:t>
      </w:r>
      <w:proofErr w:type="spellEnd"/>
      <w:r w:rsidRPr="00DD0AC2">
        <w:rPr>
          <w:rFonts w:ascii="Calibri" w:hAnsi="Calibri" w:cs="Calibri"/>
          <w:color w:val="000000" w:themeColor="text1"/>
        </w:rPr>
        <w:t xml:space="preserve">. 250, – С. 1708–1714. </w:t>
      </w:r>
    </w:p>
    <w:p w14:paraId="64266240" w14:textId="51399031" w:rsidR="00FE6E2F" w:rsidRPr="00DD0AC2" w:rsidRDefault="00FE6E2F" w:rsidP="00FE6E2F">
      <w:pPr>
        <w:pStyle w:val="a7"/>
        <w:shd w:val="clear" w:color="auto" w:fill="FFFFFF"/>
        <w:spacing w:line="240" w:lineRule="auto"/>
        <w:ind w:left="0" w:firstLine="709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</w:pPr>
      <w:r w:rsidRPr="00DD0AC2">
        <w:rPr>
          <w:rFonts w:ascii="Calibri" w:hAnsi="Calibri" w:cs="Calibri"/>
          <w:color w:val="000000" w:themeColor="text1"/>
          <w:sz w:val="24"/>
          <w:szCs w:val="24"/>
        </w:rPr>
        <w:t xml:space="preserve">12. </w:t>
      </w:r>
      <w:r w:rsidRPr="00DD0AC2"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  <w:t xml:space="preserve">Баскетбол: історія розвитку, правила гри, методика навчання / О.О. </w:t>
      </w:r>
      <w:proofErr w:type="spellStart"/>
      <w:r w:rsidRPr="00DD0AC2"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  <w:t>Мітова</w:t>
      </w:r>
      <w:proofErr w:type="spellEnd"/>
      <w:r w:rsidRPr="00DD0AC2"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  <w:t xml:space="preserve">, В.В. </w:t>
      </w:r>
      <w:proofErr w:type="spellStart"/>
      <w:r w:rsidRPr="00DD0AC2"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  <w:t>Грюкова</w:t>
      </w:r>
      <w:proofErr w:type="spellEnd"/>
      <w:r w:rsidRPr="00DD0AC2"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  <w:t xml:space="preserve"> – Дніпропетровськ.: Вид. «Інновація», 2016. – 110 с. </w:t>
      </w:r>
      <w:r w:rsidRPr="00DD0AC2">
        <w:rPr>
          <w:rFonts w:ascii="Calibri" w:hAnsi="Calibri" w:cs="Calibri"/>
          <w:color w:val="000000" w:themeColor="text1"/>
          <w:sz w:val="24"/>
          <w:szCs w:val="24"/>
        </w:rPr>
        <w:t>Режим доступу:</w:t>
      </w:r>
    </w:p>
    <w:p w14:paraId="2F941A4D" w14:textId="77777777" w:rsidR="00FE6E2F" w:rsidRPr="00DD0AC2" w:rsidRDefault="00FE6E2F" w:rsidP="00FE6E2F">
      <w:pPr>
        <w:pStyle w:val="a7"/>
        <w:spacing w:line="240" w:lineRule="auto"/>
        <w:ind w:left="0" w:firstLine="709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</w:pPr>
      <w:r w:rsidRPr="00DD0AC2"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  <w:t>http://www.infiz.dp.ua/misc-documents/repozit/ZO-A1/A1-0000-32-L1-16.pdf</w:t>
      </w:r>
    </w:p>
    <w:p w14:paraId="5FC1C8C6" w14:textId="77777777" w:rsidR="00FE6E2F" w:rsidRPr="00DD0AC2" w:rsidRDefault="00FE6E2F" w:rsidP="00FE6E2F">
      <w:pPr>
        <w:spacing w:line="240" w:lineRule="auto"/>
        <w:ind w:firstLine="567"/>
        <w:jc w:val="both"/>
        <w:rPr>
          <w:rStyle w:val="ac"/>
          <w:rFonts w:ascii="Calibri" w:hAnsi="Calibri" w:cs="Calibri"/>
          <w:color w:val="000000" w:themeColor="text1"/>
          <w:sz w:val="24"/>
          <w:szCs w:val="24"/>
          <w:u w:val="none"/>
        </w:rPr>
      </w:pPr>
    </w:p>
    <w:p w14:paraId="284034BD" w14:textId="47DF13C9" w:rsidR="00FE6E2F" w:rsidRPr="00DD0AC2" w:rsidRDefault="00FE6E2F" w:rsidP="00FE6E2F">
      <w:pPr>
        <w:pStyle w:val="ad"/>
        <w:tabs>
          <w:tab w:val="left" w:pos="567"/>
        </w:tabs>
        <w:spacing w:before="0" w:beforeAutospacing="0" w:after="0" w:afterAutospacing="0"/>
        <w:ind w:firstLine="567"/>
        <w:jc w:val="both"/>
        <w:rPr>
          <w:rStyle w:val="ac"/>
          <w:rFonts w:ascii="Calibri" w:eastAsiaTheme="majorEastAsia" w:hAnsi="Calibri" w:cs="Calibri"/>
          <w:color w:val="000000" w:themeColor="text1"/>
          <w:u w:val="none"/>
        </w:rPr>
      </w:pPr>
      <w:r w:rsidRPr="00DD0AC2">
        <w:rPr>
          <w:rFonts w:ascii="Calibri" w:hAnsi="Calibri" w:cs="Calibri"/>
          <w:b/>
          <w:color w:val="000000" w:themeColor="text1"/>
        </w:rPr>
        <w:lastRenderedPageBreak/>
        <w:t>Література для самостійного вивчення</w:t>
      </w:r>
      <w:r w:rsidRPr="00DD0AC2">
        <w:rPr>
          <w:rFonts w:ascii="Calibri" w:hAnsi="Calibri" w:cs="Calibri"/>
          <w:color w:val="000000" w:themeColor="text1"/>
        </w:rPr>
        <w:t xml:space="preserve"> (теми:3,4)</w:t>
      </w:r>
    </w:p>
    <w:p w14:paraId="42340436" w14:textId="77777777" w:rsidR="00FE6E2F" w:rsidRPr="00DD0AC2" w:rsidRDefault="00FE6E2F" w:rsidP="00FE6E2F">
      <w:pPr>
        <w:pStyle w:val="a7"/>
        <w:numPr>
          <w:ilvl w:val="0"/>
          <w:numId w:val="5"/>
        </w:numPr>
        <w:shd w:val="clear" w:color="auto" w:fill="FFFFFF"/>
        <w:spacing w:line="240" w:lineRule="auto"/>
        <w:ind w:left="0" w:firstLine="709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</w:pPr>
      <w:r w:rsidRPr="00DD0AC2"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  <w:t xml:space="preserve">Баскетбол: історія розвитку, правила гри, методика навчання / О.О. </w:t>
      </w:r>
      <w:proofErr w:type="spellStart"/>
      <w:r w:rsidRPr="00DD0AC2"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  <w:t>Мітова</w:t>
      </w:r>
      <w:proofErr w:type="spellEnd"/>
      <w:r w:rsidRPr="00DD0AC2"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  <w:t xml:space="preserve">, В.В. </w:t>
      </w:r>
      <w:proofErr w:type="spellStart"/>
      <w:r w:rsidRPr="00DD0AC2"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  <w:t>Грюкова</w:t>
      </w:r>
      <w:proofErr w:type="spellEnd"/>
      <w:r w:rsidRPr="00DD0AC2"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  <w:t xml:space="preserve"> – Дніпропетровськ.: Вид. «Інновація», 2016. – 110 с. </w:t>
      </w:r>
      <w:r w:rsidRPr="00DD0AC2">
        <w:rPr>
          <w:rFonts w:ascii="Calibri" w:hAnsi="Calibri" w:cs="Calibri"/>
          <w:color w:val="000000" w:themeColor="text1"/>
          <w:sz w:val="24"/>
          <w:szCs w:val="24"/>
        </w:rPr>
        <w:t>Режим доступу:</w:t>
      </w:r>
    </w:p>
    <w:p w14:paraId="60926561" w14:textId="77777777" w:rsidR="00FE6E2F" w:rsidRPr="00DD0AC2" w:rsidRDefault="00FE6E2F" w:rsidP="00FE6E2F">
      <w:pPr>
        <w:pStyle w:val="a7"/>
        <w:spacing w:line="240" w:lineRule="auto"/>
        <w:ind w:left="0" w:firstLine="709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</w:pPr>
      <w:r w:rsidRPr="00DD0AC2"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  <w:t>http://www.infiz.dp.ua/misc-documents/repozit/ZO-A1/A1-0000-32-L1-16.pdf</w:t>
      </w:r>
    </w:p>
    <w:p w14:paraId="6B482B4E" w14:textId="77777777" w:rsidR="00FE6E2F" w:rsidRPr="00DD0AC2" w:rsidRDefault="00FE6E2F" w:rsidP="00FE6E2F">
      <w:pPr>
        <w:pStyle w:val="a7"/>
        <w:numPr>
          <w:ilvl w:val="0"/>
          <w:numId w:val="5"/>
        </w:numPr>
        <w:spacing w:line="240" w:lineRule="auto"/>
        <w:ind w:left="0" w:firstLine="709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</w:pPr>
      <w:r w:rsidRPr="00DD0AC2"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  <w:t xml:space="preserve">Поплавський Л. Ю. Баскетбол: </w:t>
      </w:r>
      <w:proofErr w:type="spellStart"/>
      <w:r w:rsidRPr="00DD0AC2"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  <w:t>підруч</w:t>
      </w:r>
      <w:proofErr w:type="spellEnd"/>
      <w:r w:rsidRPr="00DD0AC2"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  <w:t xml:space="preserve">. [для </w:t>
      </w:r>
      <w:proofErr w:type="spellStart"/>
      <w:r w:rsidRPr="00DD0AC2"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  <w:t>студ</w:t>
      </w:r>
      <w:proofErr w:type="spellEnd"/>
      <w:r w:rsidRPr="00DD0AC2"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  <w:t xml:space="preserve">. </w:t>
      </w:r>
      <w:proofErr w:type="spellStart"/>
      <w:r w:rsidRPr="00DD0AC2"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  <w:t>вищ</w:t>
      </w:r>
      <w:proofErr w:type="spellEnd"/>
      <w:r w:rsidRPr="00DD0AC2"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  <w:t xml:space="preserve">. </w:t>
      </w:r>
      <w:proofErr w:type="spellStart"/>
      <w:r w:rsidRPr="00DD0AC2"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  <w:t>навч</w:t>
      </w:r>
      <w:proofErr w:type="spellEnd"/>
      <w:r w:rsidRPr="00DD0AC2"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  <w:t xml:space="preserve">. </w:t>
      </w:r>
      <w:proofErr w:type="spellStart"/>
      <w:r w:rsidRPr="00DD0AC2"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  <w:t>закл</w:t>
      </w:r>
      <w:proofErr w:type="spellEnd"/>
      <w:r w:rsidRPr="00DD0AC2"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  <w:t>.] - К.: Олімпійська літ. 2004. 446 с.</w:t>
      </w:r>
    </w:p>
    <w:p w14:paraId="4AB22CD9" w14:textId="77777777" w:rsidR="00FE6E2F" w:rsidRPr="00DD0AC2" w:rsidRDefault="00FE6E2F" w:rsidP="00FE6E2F">
      <w:pPr>
        <w:spacing w:line="240" w:lineRule="auto"/>
        <w:ind w:firstLine="709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</w:pPr>
      <w:r w:rsidRPr="00DD0AC2"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  <w:t xml:space="preserve">3. Контроль у фізичному вихованні дітей, підлітків і молоді. Посібник / Т.Ю. </w:t>
      </w:r>
      <w:proofErr w:type="spellStart"/>
      <w:r w:rsidRPr="00DD0AC2"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  <w:t>Круцевич</w:t>
      </w:r>
      <w:proofErr w:type="spellEnd"/>
      <w:r w:rsidRPr="00DD0AC2"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  <w:t xml:space="preserve">, М.І. Воробйов, Г.В. </w:t>
      </w:r>
      <w:proofErr w:type="spellStart"/>
      <w:r w:rsidRPr="00DD0AC2"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  <w:t>Безверхня</w:t>
      </w:r>
      <w:proofErr w:type="spellEnd"/>
      <w:r w:rsidRPr="00DD0AC2"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  <w:t>. – К.: Олімпійська література, 2011. – 224 с.</w:t>
      </w:r>
    </w:p>
    <w:p w14:paraId="306F4EAF" w14:textId="77777777" w:rsidR="00FE6E2F" w:rsidRPr="00DD0AC2" w:rsidRDefault="00FE6E2F" w:rsidP="00FE6E2F">
      <w:pPr>
        <w:spacing w:line="240" w:lineRule="auto"/>
        <w:ind w:firstLine="709"/>
        <w:jc w:val="both"/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</w:pPr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4. Спортивні ігри: 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навчальнии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̆ посібник для студентів факультетів 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фізичноі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̈ культури педагогічних вищих навчальних закладів: у 2 томах / Під ред. Ж.Л. 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Козіноі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̈. – Том 2: Основи окремих видів спортивних ігор: Баскетбол, 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Волейбол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. – Харків: Точка, 2010. – 228 с. </w:t>
      </w:r>
    </w:p>
    <w:p w14:paraId="392A5ED9" w14:textId="77777777" w:rsidR="00FE6E2F" w:rsidRPr="00DD0AC2" w:rsidRDefault="00FE6E2F" w:rsidP="00FE6E2F">
      <w:pPr>
        <w:spacing w:line="240" w:lineRule="auto"/>
        <w:ind w:firstLine="709"/>
        <w:jc w:val="both"/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</w:pPr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5. 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Козіна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Ж.Л. Баскетбол для студентів: методичні розробки для студентів, викладачів, тренерів, спортсменів / Ж.Л. 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Козіна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, Ю.М. Поярков, С.Б. Поліщук, О.І. Чуприна – Харків, 2011 – 45 с.</w:t>
      </w:r>
    </w:p>
    <w:p w14:paraId="29858B6B" w14:textId="285D7A39" w:rsidR="00FE6E2F" w:rsidRPr="00DD0AC2" w:rsidRDefault="00FE6E2F" w:rsidP="00FE6E2F">
      <w:pPr>
        <w:spacing w:line="240" w:lineRule="auto"/>
        <w:ind w:firstLine="709"/>
        <w:jc w:val="both"/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</w:pPr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6. 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Мозола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Р. С., 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Приступа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Є. Н., 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Вацеба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О. М. Індивідуальне тренування баскетболістів, Львів, 1993. 92 с. </w:t>
      </w:r>
      <w:r w:rsidRPr="00DD0AC2">
        <w:rPr>
          <w:rFonts w:ascii="Calibri" w:hAnsi="Calibri" w:cs="Calibri"/>
          <w:color w:val="000000" w:themeColor="text1"/>
          <w:sz w:val="24"/>
          <w:szCs w:val="24"/>
        </w:rPr>
        <w:t>URI:</w:t>
      </w:r>
    </w:p>
    <w:p w14:paraId="03424085" w14:textId="77777777" w:rsidR="00FE6E2F" w:rsidRPr="00DD0AC2" w:rsidRDefault="00FE6E2F" w:rsidP="00FE6E2F">
      <w:pPr>
        <w:spacing w:line="240" w:lineRule="auto"/>
        <w:ind w:firstLine="709"/>
        <w:jc w:val="both"/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</w:pPr>
      <w:hyperlink r:id="rId12" w:history="1">
        <w:r w:rsidRPr="00DD0AC2">
          <w:rPr>
            <w:rStyle w:val="ac"/>
            <w:rFonts w:ascii="Calibri" w:hAnsi="Calibri" w:cs="Calibri"/>
            <w:color w:val="000000" w:themeColor="text1"/>
            <w:sz w:val="24"/>
            <w:szCs w:val="24"/>
            <w:u w:val="none"/>
            <w:shd w:val="clear" w:color="auto" w:fill="FFFFFF"/>
          </w:rPr>
          <w:t>https://repository.ldufk.edu.ua/bitstream/34606048/7089/1/Індив.трен.баскетболістів.pdf</w:t>
        </w:r>
      </w:hyperlink>
    </w:p>
    <w:p w14:paraId="1FB1EE15" w14:textId="2526AF0E" w:rsidR="00FE6E2F" w:rsidRPr="00DD0AC2" w:rsidRDefault="00FE6E2F" w:rsidP="00FE6E2F">
      <w:pPr>
        <w:spacing w:line="240" w:lineRule="auto"/>
        <w:ind w:firstLine="709"/>
        <w:jc w:val="both"/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</w:pPr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7. 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Защук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С. Г. Удосконалення техніко-тактичних 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діи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̆ висококваліфікованих баскетболістів в умовах атаки швидким проривом: 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автореф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дис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. к. 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фіз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вих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: 24.00.01. 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Київ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. 2007. 22 с. </w:t>
      </w:r>
      <w:r w:rsidRPr="00DD0AC2">
        <w:rPr>
          <w:rFonts w:ascii="Calibri" w:hAnsi="Calibri" w:cs="Calibri"/>
          <w:color w:val="000000" w:themeColor="text1"/>
          <w:sz w:val="24"/>
          <w:szCs w:val="24"/>
        </w:rPr>
        <w:t>URI:</w:t>
      </w:r>
    </w:p>
    <w:p w14:paraId="08076537" w14:textId="77777777" w:rsidR="00FE6E2F" w:rsidRPr="00DD0AC2" w:rsidRDefault="00FE6E2F" w:rsidP="00FE6E2F">
      <w:pPr>
        <w:spacing w:line="240" w:lineRule="auto"/>
        <w:ind w:firstLine="709"/>
        <w:jc w:val="both"/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</w:pPr>
      <w:hyperlink r:id="rId13" w:history="1">
        <w:r w:rsidRPr="00DD0AC2">
          <w:rPr>
            <w:rStyle w:val="ac"/>
            <w:rFonts w:ascii="Calibri" w:hAnsi="Calibri" w:cs="Calibri"/>
            <w:color w:val="000000" w:themeColor="text1"/>
            <w:sz w:val="24"/>
            <w:szCs w:val="24"/>
            <w:u w:val="none"/>
            <w:shd w:val="clear" w:color="auto" w:fill="FFFFFF"/>
          </w:rPr>
          <w:t>https://repository.ldufk.edu.ua/bitstream/34606048/10383/1/zashchuck_s_g.PDF</w:t>
        </w:r>
      </w:hyperlink>
    </w:p>
    <w:p w14:paraId="2BB4161E" w14:textId="38E8ADC1" w:rsidR="00FE6E2F" w:rsidRPr="00DD0AC2" w:rsidRDefault="00CB4581" w:rsidP="00FE6E2F">
      <w:pPr>
        <w:spacing w:line="240" w:lineRule="auto"/>
        <w:ind w:firstLine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8</w:t>
      </w:r>
      <w:r w:rsidR="00FE6E2F"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="00FE6E2F" w:rsidRPr="00DD0AC2">
        <w:rPr>
          <w:rFonts w:ascii="Calibri" w:hAnsi="Calibri" w:cs="Calibri"/>
          <w:color w:val="000000" w:themeColor="text1"/>
          <w:sz w:val="24"/>
          <w:szCs w:val="24"/>
        </w:rPr>
        <w:t>Цюпак</w:t>
      </w:r>
      <w:proofErr w:type="spellEnd"/>
      <w:r w:rsidR="00FE6E2F" w:rsidRPr="00DD0AC2">
        <w:rPr>
          <w:rFonts w:ascii="Calibri" w:hAnsi="Calibri" w:cs="Calibri"/>
          <w:color w:val="000000" w:themeColor="text1"/>
          <w:sz w:val="24"/>
          <w:szCs w:val="24"/>
        </w:rPr>
        <w:t xml:space="preserve"> Ю. Ю., </w:t>
      </w:r>
      <w:proofErr w:type="spellStart"/>
      <w:r w:rsidR="00FE6E2F" w:rsidRPr="00DD0AC2">
        <w:rPr>
          <w:rFonts w:ascii="Calibri" w:hAnsi="Calibri" w:cs="Calibri"/>
          <w:color w:val="000000" w:themeColor="text1"/>
          <w:sz w:val="24"/>
          <w:szCs w:val="24"/>
        </w:rPr>
        <w:t>Швай</w:t>
      </w:r>
      <w:proofErr w:type="spellEnd"/>
      <w:r w:rsidR="00FE6E2F" w:rsidRPr="00DD0AC2">
        <w:rPr>
          <w:rFonts w:ascii="Calibri" w:hAnsi="Calibri" w:cs="Calibri"/>
          <w:color w:val="000000" w:themeColor="text1"/>
          <w:sz w:val="24"/>
          <w:szCs w:val="24"/>
        </w:rPr>
        <w:t xml:space="preserve"> О. Д. </w:t>
      </w:r>
      <w:proofErr w:type="spellStart"/>
      <w:r w:rsidR="00FE6E2F" w:rsidRPr="00DD0AC2">
        <w:rPr>
          <w:rFonts w:ascii="Calibri" w:hAnsi="Calibri" w:cs="Calibri"/>
          <w:color w:val="000000" w:themeColor="text1"/>
          <w:sz w:val="24"/>
          <w:szCs w:val="24"/>
        </w:rPr>
        <w:t>Іваніцький</w:t>
      </w:r>
      <w:proofErr w:type="spellEnd"/>
      <w:r w:rsidR="00FE6E2F" w:rsidRPr="00DD0AC2">
        <w:rPr>
          <w:rFonts w:ascii="Calibri" w:hAnsi="Calibri" w:cs="Calibri"/>
          <w:color w:val="000000" w:themeColor="text1"/>
          <w:sz w:val="24"/>
          <w:szCs w:val="24"/>
        </w:rPr>
        <w:t xml:space="preserve"> Р. Б. Методика навчання основних технічних прийомів ігри в баскетбол: Методичні рекомендації. Луцьк: Волинський національний університет імені Лесі Українки 2021. – 65 с. Режим доступу:</w:t>
      </w:r>
    </w:p>
    <w:p w14:paraId="36C14761" w14:textId="77777777" w:rsidR="00FE6E2F" w:rsidRPr="00DD0AC2" w:rsidRDefault="00FE6E2F" w:rsidP="00FE6E2F">
      <w:pPr>
        <w:spacing w:line="240" w:lineRule="auto"/>
        <w:ind w:firstLine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hyperlink r:id="rId14" w:history="1">
        <w:r w:rsidRPr="00DD0AC2">
          <w:rPr>
            <w:rStyle w:val="ac"/>
            <w:rFonts w:ascii="Calibri" w:hAnsi="Calibri" w:cs="Calibri"/>
            <w:color w:val="000000" w:themeColor="text1"/>
            <w:sz w:val="24"/>
            <w:szCs w:val="24"/>
            <w:u w:val="none"/>
          </w:rPr>
          <w:t>https://evnuir.vnu.edu.ua/handle/123456789/20246</w:t>
        </w:r>
      </w:hyperlink>
    </w:p>
    <w:p w14:paraId="34A61817" w14:textId="3F4876BD" w:rsidR="00CB4581" w:rsidRPr="00DD0AC2" w:rsidRDefault="00CB4581" w:rsidP="00FE6E2F">
      <w:pPr>
        <w:spacing w:line="240" w:lineRule="auto"/>
        <w:ind w:firstLine="709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</w:pPr>
      <w:r w:rsidRPr="00DD0AC2"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  <w:t>9.</w:t>
      </w:r>
      <w:r w:rsidRPr="00DD0AC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</w:rPr>
        <w:t>Опанасюк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</w:rPr>
        <w:t xml:space="preserve"> Ф.Г. Основи розвитку фізичних якостей студентів: 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</w:rPr>
        <w:t>навч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</w:rPr>
        <w:t xml:space="preserve">.-метод. 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</w:rPr>
        <w:t>посіб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</w:rPr>
        <w:t xml:space="preserve">. / Ф.Г. 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</w:rPr>
        <w:t>Опанасюк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</w:rPr>
        <w:t xml:space="preserve">, Г.П. </w:t>
      </w:r>
      <w:proofErr w:type="spellStart"/>
      <w:r w:rsidRPr="00DD0AC2">
        <w:rPr>
          <w:rFonts w:ascii="Calibri" w:hAnsi="Calibri" w:cs="Calibri"/>
          <w:color w:val="000000" w:themeColor="text1"/>
          <w:sz w:val="24"/>
          <w:szCs w:val="24"/>
        </w:rPr>
        <w:t>Грибан</w:t>
      </w:r>
      <w:proofErr w:type="spellEnd"/>
      <w:r w:rsidRPr="00DD0AC2">
        <w:rPr>
          <w:rFonts w:ascii="Calibri" w:hAnsi="Calibri" w:cs="Calibri"/>
          <w:color w:val="000000" w:themeColor="text1"/>
          <w:sz w:val="24"/>
          <w:szCs w:val="24"/>
        </w:rPr>
        <w:t>. – Житомир: Вид-во «Державний агроекологічний університет», 2006. – 332 с.</w:t>
      </w:r>
    </w:p>
    <w:p w14:paraId="2FDC1CD8" w14:textId="515E95CF" w:rsidR="00FE6E2F" w:rsidRPr="00DD0AC2" w:rsidRDefault="00FE6E2F" w:rsidP="00FE6E2F">
      <w:pPr>
        <w:spacing w:line="240" w:lineRule="auto"/>
        <w:ind w:firstLine="709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</w:pPr>
      <w:r w:rsidRPr="00DD0AC2"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  <w:t>10. Теорія і методика фізичного виховання: [</w:t>
      </w:r>
      <w:proofErr w:type="spellStart"/>
      <w:r w:rsidRPr="00DD0AC2"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  <w:t>підруч</w:t>
      </w:r>
      <w:proofErr w:type="spellEnd"/>
      <w:r w:rsidRPr="00DD0AC2"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  <w:t xml:space="preserve">. для </w:t>
      </w:r>
      <w:proofErr w:type="spellStart"/>
      <w:r w:rsidRPr="00DD0AC2"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  <w:t>студ</w:t>
      </w:r>
      <w:proofErr w:type="spellEnd"/>
      <w:r w:rsidRPr="00DD0AC2"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  <w:t xml:space="preserve">. </w:t>
      </w:r>
      <w:proofErr w:type="spellStart"/>
      <w:r w:rsidRPr="00DD0AC2"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  <w:t>вищ</w:t>
      </w:r>
      <w:proofErr w:type="spellEnd"/>
      <w:r w:rsidRPr="00DD0AC2"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  <w:t xml:space="preserve">. </w:t>
      </w:r>
      <w:proofErr w:type="spellStart"/>
      <w:r w:rsidRPr="00DD0AC2"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  <w:t>навч</w:t>
      </w:r>
      <w:proofErr w:type="spellEnd"/>
      <w:r w:rsidRPr="00DD0AC2"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  <w:t xml:space="preserve">. </w:t>
      </w:r>
      <w:proofErr w:type="spellStart"/>
      <w:r w:rsidRPr="00DD0AC2"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  <w:t>закл</w:t>
      </w:r>
      <w:proofErr w:type="spellEnd"/>
      <w:r w:rsidRPr="00DD0AC2"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  <w:t xml:space="preserve">. </w:t>
      </w:r>
      <w:proofErr w:type="spellStart"/>
      <w:r w:rsidRPr="00DD0AC2"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  <w:t>фіз</w:t>
      </w:r>
      <w:proofErr w:type="spellEnd"/>
      <w:r w:rsidRPr="00DD0AC2"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  <w:t xml:space="preserve">. виховання і спорту]: у 2 т. / за ред. Т. Ю. </w:t>
      </w:r>
      <w:proofErr w:type="spellStart"/>
      <w:r w:rsidRPr="00DD0AC2"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  <w:t>Круцевич</w:t>
      </w:r>
      <w:proofErr w:type="spellEnd"/>
      <w:r w:rsidRPr="00DD0AC2"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  <w:t>. – К.: Олімпійська література, 2008. – Т. 1. – 391 с.</w:t>
      </w:r>
    </w:p>
    <w:p w14:paraId="2A4B64AF" w14:textId="77777777" w:rsidR="00FE6E2F" w:rsidRPr="00DD0AC2" w:rsidRDefault="00FE6E2F" w:rsidP="00FE6E2F">
      <w:pPr>
        <w:spacing w:line="240" w:lineRule="auto"/>
        <w:ind w:firstLine="709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</w:pPr>
    </w:p>
    <w:p w14:paraId="29625BBA" w14:textId="77777777" w:rsidR="00FE6E2F" w:rsidRPr="00393BDD" w:rsidRDefault="00FE6E2F" w:rsidP="00FE6E2F">
      <w:pPr>
        <w:pStyle w:val="1"/>
        <w:shd w:val="clear" w:color="auto" w:fill="BFBFBF" w:themeFill="background1" w:themeFillShade="BF"/>
        <w:spacing w:line="240" w:lineRule="auto"/>
        <w:jc w:val="center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  <w:r w:rsidRPr="00393BDD">
        <w:rPr>
          <w:rFonts w:ascii="Calibri" w:hAnsi="Calibri" w:cs="Calibri"/>
          <w:b/>
          <w:bCs/>
          <w:color w:val="000000" w:themeColor="text1"/>
          <w:sz w:val="32"/>
          <w:szCs w:val="32"/>
        </w:rPr>
        <w:t>Навчальний контент</w:t>
      </w:r>
    </w:p>
    <w:p w14:paraId="3D65B35B" w14:textId="501B0FB2" w:rsidR="00FE6E2F" w:rsidRPr="00DD0AC2" w:rsidRDefault="00FE6E2F" w:rsidP="00FF6D23">
      <w:pPr>
        <w:pStyle w:val="1"/>
        <w:numPr>
          <w:ilvl w:val="0"/>
          <w:numId w:val="6"/>
        </w:numPr>
        <w:spacing w:before="0" w:line="240" w:lineRule="auto"/>
        <w:jc w:val="bot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DD0AC2">
        <w:rPr>
          <w:rFonts w:ascii="Calibri" w:hAnsi="Calibri" w:cs="Calibri"/>
          <w:b/>
          <w:bCs/>
          <w:color w:val="000000" w:themeColor="text1"/>
          <w:sz w:val="28"/>
          <w:szCs w:val="28"/>
        </w:rPr>
        <w:t>Методика опанування навчальної дисципліни (освітнього компонента)</w:t>
      </w:r>
    </w:p>
    <w:p w14:paraId="00811A3A" w14:textId="0E046299" w:rsidR="001B0B84" w:rsidRPr="00DD0AC2" w:rsidRDefault="00FE6E2F" w:rsidP="00FF6D23">
      <w:pPr>
        <w:pStyle w:val="Default"/>
        <w:ind w:firstLine="709"/>
        <w:jc w:val="both"/>
        <w:rPr>
          <w:rFonts w:ascii="Calibri" w:hAnsi="Calibri" w:cs="Calibri"/>
          <w:bCs/>
          <w:color w:val="auto"/>
          <w:lang w:val="uk-UA"/>
        </w:rPr>
      </w:pPr>
      <w:r w:rsidRPr="00DD0AC2">
        <w:rPr>
          <w:rFonts w:ascii="Calibri" w:hAnsi="Calibri" w:cs="Calibri"/>
          <w:b/>
          <w:color w:val="000000" w:themeColor="text1"/>
          <w:lang w:val="uk-UA"/>
        </w:rPr>
        <w:t xml:space="preserve">Тема 1. Інформаційне забезпечення проведення </w:t>
      </w:r>
      <w:r w:rsidR="00FF6D23" w:rsidRPr="00DD0AC2">
        <w:rPr>
          <w:rFonts w:ascii="Calibri" w:hAnsi="Calibri" w:cs="Calibri"/>
          <w:b/>
          <w:color w:val="auto"/>
          <w:lang w:val="uk-UA"/>
        </w:rPr>
        <w:t>занять з</w:t>
      </w:r>
      <w:r w:rsidR="00D9691C" w:rsidRPr="00DD0AC2">
        <w:rPr>
          <w:rFonts w:ascii="Calibri" w:hAnsi="Calibri" w:cs="Calibri"/>
          <w:b/>
          <w:color w:val="auto"/>
          <w:lang w:val="uk-UA"/>
        </w:rPr>
        <w:t xml:space="preserve"> баскетболу.</w:t>
      </w:r>
    </w:p>
    <w:p w14:paraId="37C1310A" w14:textId="191973ED" w:rsidR="00FE6E2F" w:rsidRPr="00DD0AC2" w:rsidRDefault="00FE6E2F" w:rsidP="00FF6D23">
      <w:pPr>
        <w:pStyle w:val="Default"/>
        <w:ind w:firstLine="709"/>
        <w:jc w:val="both"/>
        <w:rPr>
          <w:rFonts w:ascii="Calibri" w:hAnsi="Calibri" w:cs="Calibri"/>
          <w:b/>
          <w:color w:val="000000" w:themeColor="text1"/>
          <w:shd w:val="clear" w:color="auto" w:fill="FFFFFF"/>
        </w:rPr>
      </w:pPr>
      <w:proofErr w:type="spellStart"/>
      <w:r w:rsidRPr="00DD0AC2">
        <w:rPr>
          <w:rFonts w:ascii="Calibri" w:hAnsi="Calibri" w:cs="Calibri"/>
          <w:b/>
          <w:color w:val="000000" w:themeColor="text1"/>
          <w:shd w:val="clear" w:color="auto" w:fill="FFFFFF"/>
        </w:rPr>
        <w:t>Лекція</w:t>
      </w:r>
      <w:proofErr w:type="spellEnd"/>
      <w:r w:rsidRPr="00DD0AC2">
        <w:rPr>
          <w:rFonts w:ascii="Calibri" w:hAnsi="Calibri" w:cs="Calibri"/>
          <w:b/>
          <w:color w:val="000000" w:themeColor="text1"/>
          <w:shd w:val="clear" w:color="auto" w:fill="FFFFFF"/>
        </w:rPr>
        <w:t xml:space="preserve">. Характеристика </w:t>
      </w:r>
      <w:proofErr w:type="spellStart"/>
      <w:r w:rsidRPr="00DD0AC2">
        <w:rPr>
          <w:rFonts w:ascii="Calibri" w:hAnsi="Calibri" w:cs="Calibri"/>
          <w:b/>
          <w:color w:val="000000" w:themeColor="text1"/>
          <w:shd w:val="clear" w:color="auto" w:fill="FFFFFF"/>
        </w:rPr>
        <w:t>ігрових</w:t>
      </w:r>
      <w:proofErr w:type="spellEnd"/>
      <w:r w:rsidRPr="00DD0AC2">
        <w:rPr>
          <w:rFonts w:ascii="Calibri" w:hAnsi="Calibri" w:cs="Calibri"/>
          <w:b/>
          <w:color w:val="000000" w:themeColor="text1"/>
          <w:shd w:val="clear" w:color="auto" w:fill="FFFFFF"/>
        </w:rPr>
        <w:t xml:space="preserve"> </w:t>
      </w:r>
      <w:proofErr w:type="spellStart"/>
      <w:r w:rsidRPr="00DD0AC2">
        <w:rPr>
          <w:rFonts w:ascii="Calibri" w:hAnsi="Calibri" w:cs="Calibri"/>
          <w:b/>
          <w:color w:val="000000" w:themeColor="text1"/>
          <w:shd w:val="clear" w:color="auto" w:fill="FFFFFF"/>
        </w:rPr>
        <w:t>видів</w:t>
      </w:r>
      <w:proofErr w:type="spellEnd"/>
      <w:r w:rsidRPr="00DD0AC2">
        <w:rPr>
          <w:rFonts w:ascii="Calibri" w:hAnsi="Calibri" w:cs="Calibri"/>
          <w:b/>
          <w:color w:val="000000" w:themeColor="text1"/>
          <w:shd w:val="clear" w:color="auto" w:fill="FFFFFF"/>
        </w:rPr>
        <w:t xml:space="preserve"> спорту (баскетбол).</w:t>
      </w:r>
    </w:p>
    <w:p w14:paraId="098324AE" w14:textId="1A421C1C" w:rsidR="00FE6E2F" w:rsidRPr="00DD0AC2" w:rsidRDefault="00FE6E2F" w:rsidP="00FE6E2F">
      <w:pPr>
        <w:spacing w:line="240" w:lineRule="auto"/>
        <w:ind w:firstLine="709"/>
        <w:jc w:val="both"/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</w:pPr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Організація системи фізичного виховання в КПІ ім. Ігоря Сікорського. Особливості техніко-тактичної підготовки </w:t>
      </w:r>
      <w:r w:rsidR="00387B08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з </w:t>
      </w:r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баскетбол</w:t>
      </w:r>
      <w:r w:rsidR="00387B08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у.</w:t>
      </w:r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Техніка безпеки на заняттях з </w:t>
      </w:r>
      <w:r w:rsidR="00387B08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баскетболу</w:t>
      </w:r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. Вплив занять ігровими видами спорту (баскетбол, волейбол, футбол) на організм людини.</w:t>
      </w:r>
    </w:p>
    <w:p w14:paraId="0F73A921" w14:textId="509C6FEA" w:rsidR="00FF6D23" w:rsidRPr="00DD0AC2" w:rsidRDefault="00FE6E2F" w:rsidP="00FE759F">
      <w:pPr>
        <w:spacing w:line="240" w:lineRule="auto"/>
        <w:ind w:firstLine="709"/>
        <w:jc w:val="both"/>
        <w:rPr>
          <w:rFonts w:ascii="Calibri" w:hAnsi="Calibri" w:cs="Calibri"/>
          <w:color w:val="212529"/>
          <w:sz w:val="24"/>
          <w:szCs w:val="24"/>
          <w:shd w:val="clear" w:color="auto" w:fill="FFFFFF"/>
        </w:rPr>
      </w:pPr>
      <w:r w:rsidRPr="00DD0AC2">
        <w:rPr>
          <w:rFonts w:ascii="Calibri" w:hAnsi="Calibri" w:cs="Calibri"/>
          <w:b/>
          <w:color w:val="000000" w:themeColor="text1"/>
          <w:sz w:val="24"/>
          <w:szCs w:val="24"/>
          <w:shd w:val="clear" w:color="auto" w:fill="FFFFFF"/>
        </w:rPr>
        <w:t xml:space="preserve">Тема 2. </w:t>
      </w:r>
      <w:r w:rsidR="00FF6D23" w:rsidRPr="00DD0AC2">
        <w:rPr>
          <w:rFonts w:ascii="Calibri" w:hAnsi="Calibri" w:cs="Calibri"/>
          <w:b/>
          <w:sz w:val="24"/>
          <w:szCs w:val="24"/>
        </w:rPr>
        <w:t>Методика визначення індивідуального фізичного стану.</w:t>
      </w:r>
      <w:r w:rsidR="00FF6D23" w:rsidRPr="00DD0AC2">
        <w:rPr>
          <w:rFonts w:ascii="Calibri" w:hAnsi="Calibri" w:cs="Calibri"/>
          <w:sz w:val="24"/>
          <w:szCs w:val="24"/>
        </w:rPr>
        <w:t xml:space="preserve"> </w:t>
      </w:r>
      <w:r w:rsidR="00FF6D23" w:rsidRPr="00DD0AC2">
        <w:rPr>
          <w:rFonts w:ascii="Calibri" w:hAnsi="Calibri" w:cs="Calibri"/>
          <w:b/>
          <w:bCs/>
          <w:sz w:val="24"/>
          <w:szCs w:val="24"/>
        </w:rPr>
        <w:t>Аналіз та оцінювання рівня індивідуальної фізичної підготовленості.</w:t>
      </w:r>
    </w:p>
    <w:p w14:paraId="5D99F5B7" w14:textId="632C0F55" w:rsidR="00FE6E2F" w:rsidRPr="00DD0AC2" w:rsidRDefault="00FE6E2F" w:rsidP="00FE759F">
      <w:pPr>
        <w:spacing w:line="240" w:lineRule="auto"/>
        <w:ind w:firstLine="709"/>
        <w:jc w:val="both"/>
        <w:rPr>
          <w:rFonts w:ascii="Calibri" w:hAnsi="Calibri" w:cs="Calibri"/>
          <w:b/>
          <w:color w:val="000000" w:themeColor="text1"/>
          <w:sz w:val="24"/>
          <w:szCs w:val="24"/>
          <w:shd w:val="clear" w:color="auto" w:fill="FFFFFF"/>
        </w:rPr>
      </w:pPr>
      <w:r w:rsidRPr="00DD0AC2">
        <w:rPr>
          <w:rFonts w:ascii="Calibri" w:hAnsi="Calibri" w:cs="Calibri"/>
          <w:b/>
          <w:color w:val="000000" w:themeColor="text1"/>
          <w:sz w:val="24"/>
          <w:szCs w:val="24"/>
          <w:shd w:val="clear" w:color="auto" w:fill="FFFFFF"/>
        </w:rPr>
        <w:t>Лекція. Оцінювання фізичного стану тих, хто займається ігровими видами спорту.</w:t>
      </w:r>
    </w:p>
    <w:p w14:paraId="7674485E" w14:textId="77777777" w:rsidR="00FE6E2F" w:rsidRPr="00DD0AC2" w:rsidRDefault="00FE6E2F" w:rsidP="00FE6E2F">
      <w:pPr>
        <w:spacing w:line="240" w:lineRule="auto"/>
        <w:ind w:firstLine="709"/>
        <w:jc w:val="both"/>
        <w:rPr>
          <w:rFonts w:ascii="Calibri" w:hAnsi="Calibri" w:cs="Calibri"/>
          <w:b/>
          <w:color w:val="000000" w:themeColor="text1"/>
          <w:sz w:val="24"/>
          <w:szCs w:val="24"/>
          <w:shd w:val="clear" w:color="auto" w:fill="FFFFFF"/>
        </w:rPr>
      </w:pPr>
      <w:r w:rsidRPr="00DD0AC2">
        <w:rPr>
          <w:rFonts w:ascii="Calibri" w:eastAsia="Calibri" w:hAnsi="Calibri" w:cs="Calibri"/>
          <w:color w:val="000000" w:themeColor="text1"/>
          <w:sz w:val="24"/>
        </w:rPr>
        <w:t>Функціональна діагностика систем організму: т</w:t>
      </w:r>
      <w:r w:rsidRPr="00DD0AC2">
        <w:rPr>
          <w:rFonts w:ascii="Calibri" w:hAnsi="Calibri" w:cs="Calibri"/>
          <w:color w:val="000000" w:themeColor="text1"/>
          <w:sz w:val="24"/>
          <w:szCs w:val="24"/>
        </w:rPr>
        <w:t>естування рівня функціонального стану ССС, дихальної системи та психофізичного стану організму людини. А</w:t>
      </w:r>
      <w:r w:rsidRPr="00DD0AC2">
        <w:rPr>
          <w:rFonts w:ascii="Calibri" w:eastAsia="Calibri" w:hAnsi="Calibri" w:cs="Calibri"/>
          <w:color w:val="000000" w:themeColor="text1"/>
          <w:sz w:val="24"/>
        </w:rPr>
        <w:t xml:space="preserve">нтропометрія. Оцінка стану опорно-рухового апарату. Тестування рівня розвитку фізичних якостей, технічної підготовленості. Методи самооцінки фізичних станів людини. </w:t>
      </w:r>
    </w:p>
    <w:p w14:paraId="05734F25" w14:textId="455CD723" w:rsidR="00FF6D23" w:rsidRPr="00DD0AC2" w:rsidRDefault="00FF6D23" w:rsidP="00FE759F">
      <w:pPr>
        <w:spacing w:line="240" w:lineRule="auto"/>
        <w:ind w:firstLine="709"/>
        <w:jc w:val="both"/>
        <w:rPr>
          <w:rFonts w:ascii="Calibri" w:hAnsi="Calibri" w:cs="Calibri"/>
          <w:b/>
          <w:color w:val="212529"/>
          <w:sz w:val="24"/>
          <w:szCs w:val="24"/>
          <w:shd w:val="clear" w:color="auto" w:fill="FFFFFF"/>
        </w:rPr>
      </w:pPr>
      <w:r w:rsidRPr="00DD0AC2">
        <w:rPr>
          <w:rFonts w:ascii="Calibri" w:hAnsi="Calibri" w:cs="Calibri"/>
          <w:b/>
          <w:color w:val="212529"/>
          <w:sz w:val="24"/>
          <w:szCs w:val="24"/>
          <w:shd w:val="clear" w:color="auto" w:fill="FFFFFF"/>
        </w:rPr>
        <w:lastRenderedPageBreak/>
        <w:t>Тема 6. Розвиток</w:t>
      </w:r>
      <w:r w:rsidRPr="00DD0AC2">
        <w:rPr>
          <w:rFonts w:ascii="Calibri" w:hAnsi="Calibri" w:cs="Calibri"/>
          <w:b/>
          <w:sz w:val="24"/>
          <w:szCs w:val="24"/>
        </w:rPr>
        <w:t xml:space="preserve"> фізичних якостей засобами</w:t>
      </w:r>
      <w:r w:rsidRPr="00DD0AC2">
        <w:rPr>
          <w:rStyle w:val="af"/>
          <w:rFonts w:ascii="Calibri" w:eastAsiaTheme="majorEastAsia" w:hAnsi="Calibri" w:cs="Calibri"/>
          <w:sz w:val="24"/>
          <w:szCs w:val="24"/>
        </w:rPr>
        <w:t xml:space="preserve"> </w:t>
      </w:r>
      <w:r w:rsidR="0002639F" w:rsidRPr="00DD0AC2">
        <w:rPr>
          <w:rStyle w:val="af"/>
          <w:rFonts w:ascii="Calibri" w:eastAsiaTheme="majorEastAsia" w:hAnsi="Calibri" w:cs="Calibri"/>
          <w:sz w:val="24"/>
          <w:szCs w:val="24"/>
        </w:rPr>
        <w:t>баскетболу</w:t>
      </w:r>
      <w:r w:rsidRPr="00DD0AC2">
        <w:rPr>
          <w:rStyle w:val="af"/>
          <w:rFonts w:ascii="Calibri" w:eastAsiaTheme="majorEastAsia" w:hAnsi="Calibri" w:cs="Calibri"/>
          <w:sz w:val="24"/>
          <w:szCs w:val="24"/>
        </w:rPr>
        <w:t>.</w:t>
      </w:r>
    </w:p>
    <w:p w14:paraId="33AFFC8F" w14:textId="77777777" w:rsidR="00FF6D23" w:rsidRPr="00DD0AC2" w:rsidRDefault="00FF6D23" w:rsidP="00FE759F">
      <w:pPr>
        <w:spacing w:line="240" w:lineRule="auto"/>
        <w:ind w:firstLine="709"/>
        <w:jc w:val="both"/>
        <w:rPr>
          <w:rFonts w:ascii="Calibri" w:hAnsi="Calibri" w:cs="Calibri"/>
          <w:b/>
          <w:color w:val="212529"/>
          <w:sz w:val="24"/>
          <w:szCs w:val="24"/>
          <w:shd w:val="clear" w:color="auto" w:fill="FFFFFF"/>
        </w:rPr>
      </w:pPr>
      <w:r w:rsidRPr="00DD0AC2">
        <w:rPr>
          <w:rFonts w:ascii="Calibri" w:hAnsi="Calibri" w:cs="Calibri"/>
          <w:b/>
          <w:color w:val="212529"/>
          <w:sz w:val="24"/>
          <w:szCs w:val="24"/>
          <w:shd w:val="clear" w:color="auto" w:fill="FFFFFF"/>
        </w:rPr>
        <w:t>Лекція. Розвиток та вдосконалення фізичних якостей засобами ігрових видів спорту.</w:t>
      </w:r>
    </w:p>
    <w:p w14:paraId="4CED130A" w14:textId="3E8CB988" w:rsidR="00FE6E2F" w:rsidRPr="00DD0AC2" w:rsidRDefault="00FE6E2F" w:rsidP="00FE6E2F">
      <w:pPr>
        <w:spacing w:line="240" w:lineRule="auto"/>
        <w:ind w:firstLine="709"/>
        <w:jc w:val="both"/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</w:pPr>
      <w:r w:rsidRPr="00DD0AC2">
        <w:rPr>
          <w:rFonts w:ascii="Calibri" w:eastAsia="Calibri" w:hAnsi="Calibri" w:cs="Calibri"/>
          <w:color w:val="000000" w:themeColor="text1"/>
          <w:sz w:val="24"/>
        </w:rPr>
        <w:t xml:space="preserve">Методики розвитку фізичних якостей людини: швидкості, сили, спритності (координаційних здібностей), гнучкості, витривалості засобами </w:t>
      </w:r>
      <w:r w:rsidR="00387B08">
        <w:rPr>
          <w:rFonts w:ascii="Calibri" w:eastAsia="Calibri" w:hAnsi="Calibri" w:cs="Calibri"/>
          <w:color w:val="000000" w:themeColor="text1"/>
          <w:sz w:val="24"/>
        </w:rPr>
        <w:t>баскетболу</w:t>
      </w:r>
      <w:r w:rsidRPr="00DD0AC2">
        <w:rPr>
          <w:rFonts w:ascii="Calibri" w:eastAsia="Calibri" w:hAnsi="Calibri" w:cs="Calibri"/>
          <w:color w:val="000000" w:themeColor="text1"/>
          <w:sz w:val="24"/>
        </w:rPr>
        <w:t>. Особливості застосування фізичних навантажень відповідно до рівня фізичної підготовленості тих, хто займається. Методики відновлення фізичної працездатності.</w:t>
      </w:r>
    </w:p>
    <w:p w14:paraId="2B6158AC" w14:textId="77777777" w:rsidR="00E73379" w:rsidRDefault="00E73379" w:rsidP="00FE6E2F">
      <w:pPr>
        <w:spacing w:line="240" w:lineRule="auto"/>
        <w:ind w:firstLine="709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3E004DCF" w14:textId="5014071A" w:rsidR="00FE6E2F" w:rsidRPr="00DD0AC2" w:rsidRDefault="00FE6E2F" w:rsidP="00FE6E2F">
      <w:pPr>
        <w:spacing w:line="240" w:lineRule="auto"/>
        <w:ind w:firstLine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DD0AC2">
        <w:rPr>
          <w:rFonts w:ascii="Calibri" w:hAnsi="Calibri" w:cs="Calibri"/>
          <w:b/>
          <w:color w:val="000000" w:themeColor="text1"/>
          <w:sz w:val="24"/>
          <w:szCs w:val="24"/>
        </w:rPr>
        <w:t>Практичне заняття.</w:t>
      </w:r>
      <w:r w:rsidRPr="00DD0AC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D0AC2">
        <w:rPr>
          <w:rFonts w:ascii="Calibri" w:hAnsi="Calibri" w:cs="Calibri"/>
          <w:color w:val="000000" w:themeColor="text1"/>
          <w:sz w:val="24"/>
          <w:szCs w:val="24"/>
        </w:rPr>
        <w:t xml:space="preserve">Методики визначення індивідуального рівня функціонального стану серцево-судинної системи (ССС), дихальної та нервової систем організму. Особливості </w:t>
      </w:r>
      <w:r w:rsidRPr="00DD0AC2">
        <w:rPr>
          <w:rFonts w:ascii="Calibri" w:eastAsia="Calibri" w:hAnsi="Calibri" w:cs="Calibri"/>
          <w:color w:val="000000" w:themeColor="text1"/>
          <w:sz w:val="24"/>
        </w:rPr>
        <w:t>розвитку основних фізичних якостей людини. Оцінка рівня фізичної підготовленості тих, хто займається</w:t>
      </w:r>
      <w:r w:rsidRPr="00DD0AC2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</w:p>
    <w:p w14:paraId="2CB5DC9C" w14:textId="77777777" w:rsidR="00FE6E2F" w:rsidRPr="00DD0AC2" w:rsidRDefault="00FE6E2F" w:rsidP="00FE6E2F">
      <w:pPr>
        <w:pStyle w:val="docdata"/>
        <w:spacing w:before="120" w:beforeAutospacing="0" w:after="120" w:afterAutospacing="0"/>
        <w:jc w:val="center"/>
        <w:rPr>
          <w:rFonts w:ascii="Calibri" w:hAnsi="Calibri" w:cs="Calibri"/>
          <w:color w:val="000000" w:themeColor="text1"/>
          <w:sz w:val="28"/>
          <w:szCs w:val="28"/>
        </w:rPr>
      </w:pPr>
      <w:r w:rsidRPr="00DD0AC2">
        <w:rPr>
          <w:rFonts w:ascii="Calibri" w:hAnsi="Calibri" w:cs="Calibri"/>
          <w:b/>
          <w:bCs/>
          <w:color w:val="000000" w:themeColor="text1"/>
          <w:sz w:val="28"/>
          <w:szCs w:val="28"/>
        </w:rPr>
        <w:t>Теми домашньої контрольної роботи</w:t>
      </w:r>
    </w:p>
    <w:p w14:paraId="57DD216A" w14:textId="77777777" w:rsidR="00FE6E2F" w:rsidRPr="00DD0AC2" w:rsidRDefault="00FE6E2F" w:rsidP="00E73379">
      <w:pPr>
        <w:pStyle w:val="ad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rFonts w:ascii="Calibri" w:hAnsi="Calibri" w:cs="Calibri"/>
          <w:color w:val="000000" w:themeColor="text1"/>
        </w:rPr>
      </w:pPr>
      <w:r w:rsidRPr="00DD0AC2">
        <w:rPr>
          <w:rFonts w:ascii="Calibri" w:hAnsi="Calibri" w:cs="Calibri"/>
          <w:color w:val="000000" w:themeColor="text1"/>
        </w:rPr>
        <w:t>Історія виникнення та розвиток баскетболу у світі.</w:t>
      </w:r>
    </w:p>
    <w:p w14:paraId="5957CA0E" w14:textId="77777777" w:rsidR="00FE6E2F" w:rsidRPr="00DD0AC2" w:rsidRDefault="00FE6E2F" w:rsidP="00E73379">
      <w:pPr>
        <w:pStyle w:val="ad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rFonts w:ascii="Calibri" w:hAnsi="Calibri" w:cs="Calibri"/>
          <w:color w:val="000000" w:themeColor="text1"/>
        </w:rPr>
      </w:pPr>
      <w:r w:rsidRPr="00DD0AC2">
        <w:rPr>
          <w:rFonts w:ascii="Calibri" w:hAnsi="Calibri" w:cs="Calibri"/>
          <w:color w:val="000000" w:themeColor="text1"/>
        </w:rPr>
        <w:t>Історія розвитку баскетболу в Україні. Видатні українські баскетболісти.</w:t>
      </w:r>
    </w:p>
    <w:p w14:paraId="17EF602B" w14:textId="77777777" w:rsidR="00FE6E2F" w:rsidRPr="00DD0AC2" w:rsidRDefault="00FE6E2F" w:rsidP="00E73379">
      <w:pPr>
        <w:pStyle w:val="ad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rFonts w:ascii="Calibri" w:hAnsi="Calibri" w:cs="Calibri"/>
          <w:color w:val="000000" w:themeColor="text1"/>
        </w:rPr>
      </w:pPr>
      <w:r w:rsidRPr="00DD0AC2">
        <w:rPr>
          <w:rFonts w:ascii="Calibri" w:hAnsi="Calibri" w:cs="Calibri"/>
          <w:color w:val="000000" w:themeColor="text1"/>
        </w:rPr>
        <w:t xml:space="preserve">Розвиток координаційних здібностей засобами баскетболу. Різновиди техніки жонглювання </w:t>
      </w:r>
      <w:proofErr w:type="spellStart"/>
      <w:r w:rsidRPr="00DD0AC2">
        <w:rPr>
          <w:rFonts w:ascii="Calibri" w:hAnsi="Calibri" w:cs="Calibri"/>
          <w:color w:val="000000" w:themeColor="text1"/>
        </w:rPr>
        <w:t>м’ячем</w:t>
      </w:r>
      <w:proofErr w:type="spellEnd"/>
      <w:r w:rsidRPr="00DD0AC2">
        <w:rPr>
          <w:rFonts w:ascii="Calibri" w:hAnsi="Calibri" w:cs="Calibri"/>
          <w:color w:val="000000" w:themeColor="text1"/>
        </w:rPr>
        <w:t>.</w:t>
      </w:r>
    </w:p>
    <w:p w14:paraId="5549065F" w14:textId="77777777" w:rsidR="00FE6E2F" w:rsidRPr="00DD0AC2" w:rsidRDefault="00FE6E2F" w:rsidP="00E73379">
      <w:pPr>
        <w:pStyle w:val="ad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rFonts w:ascii="Calibri" w:hAnsi="Calibri" w:cs="Calibri"/>
          <w:color w:val="000000" w:themeColor="text1"/>
        </w:rPr>
      </w:pPr>
      <w:r w:rsidRPr="00DD0AC2">
        <w:rPr>
          <w:rFonts w:ascii="Calibri" w:hAnsi="Calibri" w:cs="Calibri"/>
          <w:color w:val="000000" w:themeColor="text1"/>
        </w:rPr>
        <w:t>Українські баскетболісти - чемпіони та призери Олімпійських ігор, Чемпіонатів світу та Європи з баскетболу.</w:t>
      </w:r>
    </w:p>
    <w:p w14:paraId="6D863F8E" w14:textId="77777777" w:rsidR="00FE6E2F" w:rsidRPr="00DD0AC2" w:rsidRDefault="00FE6E2F" w:rsidP="00E73379">
      <w:pPr>
        <w:pStyle w:val="ad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rFonts w:ascii="Calibri" w:hAnsi="Calibri" w:cs="Calibri"/>
          <w:color w:val="000000" w:themeColor="text1"/>
        </w:rPr>
      </w:pPr>
      <w:r w:rsidRPr="00DD0AC2">
        <w:rPr>
          <w:rFonts w:ascii="Calibri" w:hAnsi="Calibri" w:cs="Calibri"/>
          <w:color w:val="000000" w:themeColor="text1"/>
        </w:rPr>
        <w:t>Українські баскетболісти в NBA та Європі. Останні зміни у правилах гри FIBA та основні їх відмінності від правил в NBA.</w:t>
      </w:r>
    </w:p>
    <w:p w14:paraId="52410AA5" w14:textId="77777777" w:rsidR="00FE6E2F" w:rsidRPr="00DD0AC2" w:rsidRDefault="00FE6E2F" w:rsidP="00E73379">
      <w:pPr>
        <w:pStyle w:val="ad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rFonts w:ascii="Calibri" w:hAnsi="Calibri" w:cs="Calibri"/>
          <w:color w:val="000000" w:themeColor="text1"/>
        </w:rPr>
      </w:pPr>
      <w:r w:rsidRPr="00DD0AC2">
        <w:rPr>
          <w:rFonts w:ascii="Calibri" w:hAnsi="Calibri" w:cs="Calibri"/>
          <w:color w:val="000000" w:themeColor="text1"/>
        </w:rPr>
        <w:t>Різноманітні способи переміщення, зупинок та поворотів у баскетболі, та методики опанування ними.</w:t>
      </w:r>
    </w:p>
    <w:p w14:paraId="2442308A" w14:textId="77777777" w:rsidR="00FE6E2F" w:rsidRPr="00DD0AC2" w:rsidRDefault="00FE6E2F" w:rsidP="00E73379">
      <w:pPr>
        <w:pStyle w:val="ad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rFonts w:ascii="Calibri" w:hAnsi="Calibri" w:cs="Calibri"/>
          <w:color w:val="000000" w:themeColor="text1"/>
        </w:rPr>
      </w:pPr>
      <w:r w:rsidRPr="00DD0AC2">
        <w:rPr>
          <w:rFonts w:ascii="Calibri" w:hAnsi="Calibri" w:cs="Calibri"/>
          <w:color w:val="000000" w:themeColor="text1"/>
        </w:rPr>
        <w:t>Студентський баскетбол в НТУУ КПІ, в Україні та у світі.</w:t>
      </w:r>
    </w:p>
    <w:p w14:paraId="1A4CD462" w14:textId="77777777" w:rsidR="00FE6E2F" w:rsidRPr="00DD0AC2" w:rsidRDefault="00FE6E2F" w:rsidP="00E73379">
      <w:pPr>
        <w:pStyle w:val="ad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rFonts w:ascii="Calibri" w:hAnsi="Calibri" w:cs="Calibri"/>
          <w:color w:val="000000" w:themeColor="text1"/>
        </w:rPr>
      </w:pPr>
      <w:r w:rsidRPr="00DD0AC2">
        <w:rPr>
          <w:rFonts w:ascii="Calibri" w:hAnsi="Calibri" w:cs="Calibri"/>
          <w:color w:val="000000" w:themeColor="text1"/>
        </w:rPr>
        <w:t>Використання естафет та рухливих ігор на заняттях з баскетболу.</w:t>
      </w:r>
    </w:p>
    <w:p w14:paraId="107C7A90" w14:textId="77777777" w:rsidR="00FE6E2F" w:rsidRPr="00DD0AC2" w:rsidRDefault="00FE6E2F" w:rsidP="00E73379">
      <w:pPr>
        <w:pStyle w:val="ad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rFonts w:ascii="Calibri" w:hAnsi="Calibri" w:cs="Calibri"/>
          <w:color w:val="000000" w:themeColor="text1"/>
        </w:rPr>
      </w:pPr>
      <w:r w:rsidRPr="00DD0AC2">
        <w:rPr>
          <w:rFonts w:ascii="Calibri" w:hAnsi="Calibri" w:cs="Calibri"/>
          <w:color w:val="000000" w:themeColor="text1"/>
        </w:rPr>
        <w:t>Суддівська колегія та обов’язки її членів. Методика організації та проведення змагань.</w:t>
      </w:r>
    </w:p>
    <w:p w14:paraId="12769A51" w14:textId="77777777" w:rsidR="00FE6E2F" w:rsidRPr="00DD0AC2" w:rsidRDefault="00FE6E2F" w:rsidP="00E73379">
      <w:pPr>
        <w:pStyle w:val="ad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rFonts w:ascii="Calibri" w:hAnsi="Calibri" w:cs="Calibri"/>
          <w:color w:val="000000" w:themeColor="text1"/>
        </w:rPr>
      </w:pPr>
      <w:r w:rsidRPr="00DD0AC2">
        <w:rPr>
          <w:rFonts w:ascii="Calibri" w:hAnsi="Calibri" w:cs="Calibri"/>
          <w:color w:val="000000" w:themeColor="text1"/>
        </w:rPr>
        <w:t>Профілактика травматизму та професійних захворювань баскетболістів на заняттях з баскетболу.</w:t>
      </w:r>
    </w:p>
    <w:p w14:paraId="6B0ACB26" w14:textId="77777777" w:rsidR="00FE6E2F" w:rsidRPr="00DD0AC2" w:rsidRDefault="00FE6E2F" w:rsidP="00E73379">
      <w:pPr>
        <w:pStyle w:val="ad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rFonts w:ascii="Calibri" w:hAnsi="Calibri" w:cs="Calibri"/>
          <w:color w:val="000000" w:themeColor="text1"/>
        </w:rPr>
      </w:pPr>
      <w:r w:rsidRPr="00DD0AC2">
        <w:rPr>
          <w:rFonts w:ascii="Calibri" w:hAnsi="Calibri" w:cs="Calibri"/>
          <w:color w:val="000000" w:themeColor="text1"/>
        </w:rPr>
        <w:t xml:space="preserve">Характеристика, класифікація кидків у баскетболі. Особливості техніки виконання. </w:t>
      </w:r>
    </w:p>
    <w:p w14:paraId="182053B6" w14:textId="77777777" w:rsidR="00FE6E2F" w:rsidRPr="00DD0AC2" w:rsidRDefault="00FE6E2F" w:rsidP="00E73379">
      <w:pPr>
        <w:pStyle w:val="ad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rFonts w:ascii="Calibri" w:hAnsi="Calibri" w:cs="Calibri"/>
          <w:color w:val="000000" w:themeColor="text1"/>
        </w:rPr>
      </w:pPr>
      <w:r w:rsidRPr="00DD0AC2">
        <w:rPr>
          <w:rFonts w:ascii="Calibri" w:hAnsi="Calibri" w:cs="Calibri"/>
          <w:color w:val="000000" w:themeColor="text1"/>
        </w:rPr>
        <w:t>Характеристика, класифікація ведення м’яча у баскетболі. Особливості техніки виконання.</w:t>
      </w:r>
    </w:p>
    <w:p w14:paraId="2B383DF7" w14:textId="77777777" w:rsidR="00FE6E2F" w:rsidRPr="00DD0AC2" w:rsidRDefault="00FE6E2F" w:rsidP="00E73379">
      <w:pPr>
        <w:pStyle w:val="ad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rFonts w:ascii="Calibri" w:hAnsi="Calibri" w:cs="Calibri"/>
          <w:color w:val="000000" w:themeColor="text1"/>
        </w:rPr>
      </w:pPr>
      <w:r w:rsidRPr="00DD0AC2">
        <w:rPr>
          <w:rFonts w:ascii="Calibri" w:hAnsi="Calibri" w:cs="Calibri"/>
          <w:color w:val="000000" w:themeColor="text1"/>
        </w:rPr>
        <w:t>Характеристика, класифікація передач м’яча у баскетболі. Особливості техніки виконання.</w:t>
      </w:r>
    </w:p>
    <w:p w14:paraId="27AE0632" w14:textId="77777777" w:rsidR="00FE6E2F" w:rsidRPr="00DD0AC2" w:rsidRDefault="00FE6E2F" w:rsidP="00E73379">
      <w:pPr>
        <w:pStyle w:val="ad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rFonts w:ascii="Calibri" w:hAnsi="Calibri" w:cs="Calibri"/>
          <w:color w:val="000000" w:themeColor="text1"/>
        </w:rPr>
      </w:pPr>
      <w:r w:rsidRPr="00DD0AC2">
        <w:rPr>
          <w:rFonts w:ascii="Calibri" w:hAnsi="Calibri" w:cs="Calibri"/>
          <w:color w:val="000000" w:themeColor="text1"/>
        </w:rPr>
        <w:t>Амплуа гравців. Принципи комплектації команд в баскетболі.</w:t>
      </w:r>
    </w:p>
    <w:p w14:paraId="5A30815B" w14:textId="77777777" w:rsidR="00FE6E2F" w:rsidRPr="00DD0AC2" w:rsidRDefault="00FE6E2F" w:rsidP="00E73379">
      <w:pPr>
        <w:pStyle w:val="ad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rFonts w:ascii="Calibri" w:hAnsi="Calibri" w:cs="Calibri"/>
          <w:color w:val="000000" w:themeColor="text1"/>
        </w:rPr>
      </w:pPr>
      <w:r w:rsidRPr="00DD0AC2">
        <w:rPr>
          <w:rFonts w:ascii="Calibri" w:hAnsi="Calibri" w:cs="Calibri"/>
          <w:color w:val="000000" w:themeColor="text1"/>
        </w:rPr>
        <w:t>Техніка виконання кидка м’яча у кошик після подвійного кроку.</w:t>
      </w:r>
      <w:r w:rsidRPr="00DD0AC2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DD0AC2">
        <w:rPr>
          <w:rFonts w:ascii="Calibri" w:hAnsi="Calibri" w:cs="Calibri"/>
          <w:color w:val="000000" w:themeColor="text1"/>
        </w:rPr>
        <w:t>Методика опанування ним.</w:t>
      </w:r>
    </w:p>
    <w:p w14:paraId="11DF6E0E" w14:textId="3754E6AE" w:rsidR="00FE6E2F" w:rsidRPr="00DD0AC2" w:rsidRDefault="00FE6E2F" w:rsidP="00E73379">
      <w:pPr>
        <w:pStyle w:val="ad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rFonts w:ascii="Calibri" w:hAnsi="Calibri" w:cs="Calibri"/>
          <w:color w:val="000000" w:themeColor="text1"/>
        </w:rPr>
      </w:pPr>
      <w:r w:rsidRPr="00DD0AC2">
        <w:rPr>
          <w:rFonts w:ascii="Calibri" w:hAnsi="Calibri" w:cs="Calibri"/>
          <w:color w:val="000000" w:themeColor="text1"/>
        </w:rPr>
        <w:t xml:space="preserve">Особливості загальної та спеціальної фізичної підготовки баскетболістів. </w:t>
      </w:r>
    </w:p>
    <w:p w14:paraId="438DDB70" w14:textId="77777777" w:rsidR="00FE6E2F" w:rsidRPr="00DD0AC2" w:rsidRDefault="00FE6E2F" w:rsidP="00E73379">
      <w:pPr>
        <w:pStyle w:val="ad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rFonts w:ascii="Calibri" w:hAnsi="Calibri" w:cs="Calibri"/>
          <w:color w:val="000000" w:themeColor="text1"/>
        </w:rPr>
      </w:pPr>
      <w:r w:rsidRPr="00DD0AC2">
        <w:rPr>
          <w:rFonts w:ascii="Calibri" w:hAnsi="Calibri" w:cs="Calibri"/>
          <w:color w:val="000000" w:themeColor="text1"/>
        </w:rPr>
        <w:t>Особливості технічної підготовки баскетболістів. Штрафні кидки.</w:t>
      </w:r>
    </w:p>
    <w:p w14:paraId="3428350D" w14:textId="77777777" w:rsidR="00FE6E2F" w:rsidRPr="00DD0AC2" w:rsidRDefault="00FE6E2F" w:rsidP="00E73379">
      <w:pPr>
        <w:pStyle w:val="ad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 w:themeColor="text1"/>
        </w:rPr>
      </w:pPr>
      <w:r w:rsidRPr="00DD0AC2">
        <w:rPr>
          <w:rFonts w:ascii="Calibri" w:hAnsi="Calibri" w:cs="Calibri"/>
          <w:color w:val="000000" w:themeColor="text1"/>
        </w:rPr>
        <w:t>18. Застосування інноваційних технологій у навчально-тренувальному процесі баскетболістів.</w:t>
      </w:r>
    </w:p>
    <w:p w14:paraId="0587F3A4" w14:textId="77777777" w:rsidR="00FE6E2F" w:rsidRPr="00387B08" w:rsidRDefault="00FE6E2F" w:rsidP="00FE6E2F">
      <w:pPr>
        <w:shd w:val="clear" w:color="auto" w:fill="FFFFFF"/>
        <w:spacing w:line="240" w:lineRule="auto"/>
        <w:ind w:firstLine="426"/>
        <w:jc w:val="both"/>
        <w:rPr>
          <w:rFonts w:ascii="Calibri" w:hAnsi="Calibri" w:cs="Calibri"/>
          <w:b/>
          <w:bCs/>
          <w:i/>
          <w:color w:val="000000" w:themeColor="text1"/>
          <w:sz w:val="24"/>
          <w:szCs w:val="24"/>
          <w:shd w:val="clear" w:color="auto" w:fill="FFFFFF"/>
        </w:rPr>
      </w:pPr>
    </w:p>
    <w:p w14:paraId="4B9A8BBB" w14:textId="4464AD42" w:rsidR="00FE6E2F" w:rsidRPr="00387B08" w:rsidRDefault="00FE6E2F" w:rsidP="00E13BBE">
      <w:pPr>
        <w:shd w:val="clear" w:color="auto" w:fill="FFFFFF"/>
        <w:spacing w:before="120" w:after="120" w:line="240" w:lineRule="auto"/>
        <w:jc w:val="center"/>
        <w:rPr>
          <w:rFonts w:ascii="Calibri" w:hAnsi="Calibri" w:cs="Calibri"/>
          <w:b/>
          <w:bCs/>
          <w:iCs/>
          <w:color w:val="000000" w:themeColor="text1"/>
          <w:sz w:val="24"/>
          <w:szCs w:val="24"/>
          <w:shd w:val="clear" w:color="auto" w:fill="FFFFFF"/>
        </w:rPr>
      </w:pPr>
      <w:r w:rsidRPr="00387B08">
        <w:rPr>
          <w:rFonts w:ascii="Calibri" w:hAnsi="Calibri" w:cs="Calibri"/>
          <w:b/>
          <w:bCs/>
          <w:iCs/>
          <w:color w:val="000000" w:themeColor="text1"/>
          <w:sz w:val="24"/>
          <w:szCs w:val="24"/>
          <w:shd w:val="clear" w:color="auto" w:fill="FFFFFF"/>
        </w:rPr>
        <w:t>Вимоги до написання та оформлення ДКР</w:t>
      </w:r>
    </w:p>
    <w:tbl>
      <w:tblPr>
        <w:tblStyle w:val="-11"/>
        <w:tblW w:w="10206" w:type="dxa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E13BBE" w:rsidRPr="00387B08" w14:paraId="1809AD52" w14:textId="77777777" w:rsidTr="00E13B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0ED4E2B3" w14:textId="77777777" w:rsidR="00E13BBE" w:rsidRPr="00387B08" w:rsidRDefault="00E13BBE" w:rsidP="00353172">
            <w:pPr>
              <w:shd w:val="clear" w:color="auto" w:fill="FFFFFF"/>
              <w:spacing w:line="240" w:lineRule="auto"/>
              <w:jc w:val="both"/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387B08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розмір шрифту – 14 пт</w:t>
            </w:r>
          </w:p>
        </w:tc>
      </w:tr>
      <w:tr w:rsidR="00E13BBE" w:rsidRPr="00387B08" w14:paraId="3F2A8A76" w14:textId="77777777" w:rsidTr="00E13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464AD06C" w14:textId="77777777" w:rsidR="00E13BBE" w:rsidRPr="00387B08" w:rsidRDefault="00E13BBE" w:rsidP="00353172">
            <w:pPr>
              <w:shd w:val="clear" w:color="auto" w:fill="FFFFFF"/>
              <w:spacing w:line="240" w:lineRule="auto"/>
              <w:jc w:val="both"/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387B08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 xml:space="preserve">міжрядковий інтервал - 1,5 інтервали </w:t>
            </w:r>
          </w:p>
        </w:tc>
      </w:tr>
      <w:tr w:rsidR="00E13BBE" w:rsidRPr="00387B08" w14:paraId="75D41B1C" w14:textId="77777777" w:rsidTr="00E13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5E0EB8CB" w14:textId="77777777" w:rsidR="00E13BBE" w:rsidRPr="00387B08" w:rsidRDefault="00E13BBE" w:rsidP="00353172">
            <w:pPr>
              <w:shd w:val="clear" w:color="auto" w:fill="FFFFFF"/>
              <w:spacing w:line="240" w:lineRule="auto"/>
              <w:jc w:val="both"/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387B08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 xml:space="preserve">параметри сторінки - формат А 4, орієнтація - книжна </w:t>
            </w:r>
          </w:p>
        </w:tc>
      </w:tr>
      <w:tr w:rsidR="00E13BBE" w:rsidRPr="00387B08" w14:paraId="3D0DDF55" w14:textId="77777777" w:rsidTr="00E13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6520F96E" w14:textId="77777777" w:rsidR="00E13BBE" w:rsidRPr="00387B08" w:rsidRDefault="00E13BBE" w:rsidP="00353172">
            <w:pPr>
              <w:shd w:val="clear" w:color="auto" w:fill="FFFFFF"/>
              <w:spacing w:line="240" w:lineRule="auto"/>
              <w:jc w:val="both"/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387B08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верхнє, нижнє поля - 20 мм, ліве поле - 25 мм, праве поле - 15 мм</w:t>
            </w:r>
          </w:p>
        </w:tc>
      </w:tr>
      <w:tr w:rsidR="00E13BBE" w:rsidRPr="00387B08" w14:paraId="4BB276DF" w14:textId="77777777" w:rsidTr="00E13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583D88B5" w14:textId="77777777" w:rsidR="00E13BBE" w:rsidRPr="00387B08" w:rsidRDefault="00E13BBE" w:rsidP="00353172">
            <w:pPr>
              <w:shd w:val="clear" w:color="auto" w:fill="FFFFFF"/>
              <w:spacing w:line="240" w:lineRule="auto"/>
              <w:jc w:val="both"/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387B08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lastRenderedPageBreak/>
              <w:t>відступ 1-ї строки абзацу 1,25 см, інтервал до абзацу та після абзацу 0</w:t>
            </w:r>
          </w:p>
        </w:tc>
      </w:tr>
      <w:tr w:rsidR="00E13BBE" w:rsidRPr="00387B08" w14:paraId="1575DE2B" w14:textId="77777777" w:rsidTr="00E13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1887312A" w14:textId="77777777" w:rsidR="00E13BBE" w:rsidRPr="00387B08" w:rsidRDefault="00E13BBE" w:rsidP="00353172">
            <w:pPr>
              <w:shd w:val="clear" w:color="auto" w:fill="FFFFFF"/>
              <w:spacing w:line="240" w:lineRule="auto"/>
              <w:jc w:val="both"/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387B08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обсяг роботи – 16-20 сторінок тексту (без титульного аркуша, сторінок з планом та літературою)</w:t>
            </w:r>
          </w:p>
        </w:tc>
      </w:tr>
      <w:tr w:rsidR="00E13BBE" w:rsidRPr="00387B08" w14:paraId="4BA91096" w14:textId="77777777" w:rsidTr="00E13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65D8DD27" w14:textId="77777777" w:rsidR="00E13BBE" w:rsidRPr="00387B08" w:rsidRDefault="00E13BBE" w:rsidP="00353172">
            <w:pPr>
              <w:shd w:val="clear" w:color="auto" w:fill="FFFFFF"/>
              <w:spacing w:line="240" w:lineRule="auto"/>
              <w:jc w:val="both"/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387B08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мова – українська</w:t>
            </w:r>
          </w:p>
        </w:tc>
      </w:tr>
    </w:tbl>
    <w:p w14:paraId="5E873BF4" w14:textId="753D1BE9" w:rsidR="00E13BBE" w:rsidRPr="00387B08" w:rsidRDefault="00E13BBE" w:rsidP="00E13BBE">
      <w:pPr>
        <w:shd w:val="clear" w:color="auto" w:fill="FFFFFF"/>
        <w:spacing w:before="120" w:after="120" w:line="240" w:lineRule="auto"/>
        <w:jc w:val="center"/>
        <w:rPr>
          <w:rFonts w:ascii="Calibri" w:hAnsi="Calibri" w:cs="Calibri"/>
          <w:b/>
          <w:bCs/>
          <w:iCs/>
          <w:color w:val="222222"/>
          <w:sz w:val="24"/>
          <w:szCs w:val="24"/>
          <w:shd w:val="clear" w:color="auto" w:fill="FFFFFF"/>
        </w:rPr>
      </w:pPr>
      <w:r w:rsidRPr="00387B08">
        <w:rPr>
          <w:rFonts w:ascii="Calibri" w:hAnsi="Calibri" w:cs="Calibri"/>
          <w:b/>
          <w:bCs/>
          <w:iCs/>
          <w:color w:val="222222"/>
          <w:sz w:val="24"/>
          <w:szCs w:val="24"/>
          <w:shd w:val="clear" w:color="auto" w:fill="FFFFFF"/>
        </w:rPr>
        <w:t>Структура ДКР</w:t>
      </w:r>
    </w:p>
    <w:tbl>
      <w:tblPr>
        <w:tblStyle w:val="-11"/>
        <w:tblW w:w="10206" w:type="dxa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E13BBE" w:rsidRPr="00387B08" w14:paraId="68795399" w14:textId="77777777" w:rsidTr="00E13B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0513ED0A" w14:textId="77777777" w:rsidR="00E13BBE" w:rsidRPr="00387B08" w:rsidRDefault="00E13BBE" w:rsidP="00E13BBE">
            <w:pPr>
              <w:shd w:val="clear" w:color="auto" w:fill="FFFFFF"/>
              <w:spacing w:line="240" w:lineRule="auto"/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387B08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титульний аркуш</w:t>
            </w:r>
          </w:p>
        </w:tc>
      </w:tr>
      <w:tr w:rsidR="00E13BBE" w:rsidRPr="00387B08" w14:paraId="52A757EC" w14:textId="77777777" w:rsidTr="00E13BBE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118912EA" w14:textId="77777777" w:rsidR="00E13BBE" w:rsidRPr="00387B08" w:rsidRDefault="00E13BBE" w:rsidP="00E13BBE">
            <w:pPr>
              <w:shd w:val="clear" w:color="auto" w:fill="FFFFFF"/>
              <w:spacing w:line="240" w:lineRule="auto"/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387B08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план роботи</w:t>
            </w:r>
          </w:p>
        </w:tc>
      </w:tr>
      <w:tr w:rsidR="00E13BBE" w:rsidRPr="00387B08" w14:paraId="014ED676" w14:textId="77777777" w:rsidTr="00E13BBE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78E4EC6C" w14:textId="77777777" w:rsidR="00E13BBE" w:rsidRPr="00387B08" w:rsidRDefault="00E13BBE" w:rsidP="00E13BBE">
            <w:pPr>
              <w:shd w:val="clear" w:color="auto" w:fill="FFFFFF"/>
              <w:spacing w:line="240" w:lineRule="auto"/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387B08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вступ</w:t>
            </w:r>
          </w:p>
        </w:tc>
      </w:tr>
      <w:tr w:rsidR="00E13BBE" w:rsidRPr="00387B08" w14:paraId="5C2C264C" w14:textId="77777777" w:rsidTr="00E13BBE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48861DA5" w14:textId="77777777" w:rsidR="00E13BBE" w:rsidRPr="00387B08" w:rsidRDefault="00E13BBE" w:rsidP="00E13BBE">
            <w:pPr>
              <w:shd w:val="clear" w:color="auto" w:fill="FFFFFF"/>
              <w:spacing w:line="240" w:lineRule="auto"/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387B08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основна частина</w:t>
            </w:r>
          </w:p>
        </w:tc>
      </w:tr>
      <w:tr w:rsidR="00E13BBE" w:rsidRPr="00387B08" w14:paraId="5D95223B" w14:textId="77777777" w:rsidTr="00E13BBE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24C6115F" w14:textId="77777777" w:rsidR="00E13BBE" w:rsidRPr="00387B08" w:rsidRDefault="00E13BBE" w:rsidP="00E13BBE">
            <w:pPr>
              <w:shd w:val="clear" w:color="auto" w:fill="FFFFFF"/>
              <w:spacing w:line="240" w:lineRule="auto"/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387B08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висновки</w:t>
            </w:r>
          </w:p>
        </w:tc>
      </w:tr>
      <w:tr w:rsidR="00E13BBE" w:rsidRPr="00387B08" w14:paraId="1F530CDE" w14:textId="77777777" w:rsidTr="00E13BBE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3D4F1E88" w14:textId="54BE9862" w:rsidR="00E13BBE" w:rsidRPr="00387B08" w:rsidRDefault="00E13BBE" w:rsidP="00E13BBE">
            <w:pPr>
              <w:shd w:val="clear" w:color="auto" w:fill="FFFFFF"/>
              <w:spacing w:line="240" w:lineRule="auto"/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387B08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список літератури 8-12 джерел (обов’язково активні посилання по тексту у квадратних дужках із зазначенням сторінок)</w:t>
            </w:r>
          </w:p>
        </w:tc>
      </w:tr>
    </w:tbl>
    <w:p w14:paraId="392CDD1B" w14:textId="77777777" w:rsidR="00793989" w:rsidRPr="00387B08" w:rsidRDefault="00793989" w:rsidP="00E13BBE">
      <w:pPr>
        <w:spacing w:before="120" w:after="120" w:line="240" w:lineRule="auto"/>
        <w:jc w:val="center"/>
        <w:rPr>
          <w:rFonts w:ascii="Calibri" w:hAnsi="Calibri" w:cs="Calibri"/>
          <w:sz w:val="24"/>
          <w:szCs w:val="24"/>
          <w:lang w:val="ru-RU"/>
        </w:rPr>
      </w:pPr>
      <w:r w:rsidRPr="00387B08">
        <w:rPr>
          <w:rFonts w:ascii="Calibri" w:hAnsi="Calibri" w:cs="Calibri"/>
          <w:b/>
          <w:sz w:val="24"/>
          <w:szCs w:val="24"/>
        </w:rPr>
        <w:t>Критерії оцінювання звітів за самостійну роботу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4"/>
        <w:gridCol w:w="1843"/>
        <w:gridCol w:w="1559"/>
      </w:tblGrid>
      <w:tr w:rsidR="00793989" w:rsidRPr="00387B08" w14:paraId="47EF7A14" w14:textId="77777777" w:rsidTr="004D6D43">
        <w:trPr>
          <w:trHeight w:val="27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B24C3" w14:textId="77777777" w:rsidR="00793989" w:rsidRPr="00387B08" w:rsidRDefault="00793989" w:rsidP="004D6D43">
            <w:pPr>
              <w:ind w:firstLine="3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87B08">
              <w:rPr>
                <w:rFonts w:ascii="Calibri" w:hAnsi="Calibri" w:cs="Calibri"/>
                <w:sz w:val="24"/>
                <w:szCs w:val="24"/>
              </w:rPr>
              <w:t>Критерії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F90C" w14:textId="77777777" w:rsidR="00793989" w:rsidRPr="00387B08" w:rsidRDefault="00793989" w:rsidP="004D6D43">
            <w:pPr>
              <w:ind w:firstLine="34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87B08">
              <w:rPr>
                <w:rFonts w:ascii="Calibri" w:hAnsi="Calibri" w:cs="Calibri"/>
                <w:sz w:val="24"/>
                <w:szCs w:val="24"/>
              </w:rPr>
              <w:t>Бали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21A5" w14:textId="77777777" w:rsidR="00793989" w:rsidRPr="00387B08" w:rsidRDefault="00793989" w:rsidP="004D6D43">
            <w:pPr>
              <w:ind w:firstLine="709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93989" w:rsidRPr="00387B08" w14:paraId="22CB112D" w14:textId="77777777" w:rsidTr="004D6D43">
        <w:trPr>
          <w:trHeight w:val="35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B2183" w14:textId="77777777" w:rsidR="00793989" w:rsidRPr="00387B08" w:rsidRDefault="00793989" w:rsidP="004D6D43">
            <w:pPr>
              <w:ind w:firstLine="3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87B08">
              <w:rPr>
                <w:rFonts w:ascii="Calibri" w:hAnsi="Calibri" w:cs="Calibri"/>
                <w:sz w:val="24"/>
                <w:szCs w:val="24"/>
              </w:rPr>
              <w:t>Глибоке розкриття проблеми, відображена власна позиція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18D09" w14:textId="77777777" w:rsidR="00793989" w:rsidRPr="00387B08" w:rsidRDefault="00793989" w:rsidP="004D6D43">
            <w:pPr>
              <w:ind w:firstLine="34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87B08">
              <w:rPr>
                <w:rFonts w:ascii="Calibri" w:hAnsi="Calibri" w:cs="Calibri"/>
                <w:sz w:val="24"/>
                <w:szCs w:val="24"/>
              </w:rPr>
              <w:t>55 – 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C6212" w14:textId="77777777" w:rsidR="00793989" w:rsidRPr="00387B08" w:rsidRDefault="00793989" w:rsidP="004D6D4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87B08">
              <w:rPr>
                <w:rFonts w:ascii="Calibri" w:hAnsi="Calibri" w:cs="Calibri"/>
                <w:sz w:val="24"/>
                <w:szCs w:val="24"/>
              </w:rPr>
              <w:t>Відмінно</w:t>
            </w:r>
          </w:p>
        </w:tc>
      </w:tr>
      <w:tr w:rsidR="00793989" w:rsidRPr="00387B08" w14:paraId="05719578" w14:textId="77777777" w:rsidTr="004D6D43">
        <w:trPr>
          <w:trHeight w:val="27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EAD82" w14:textId="77777777" w:rsidR="00793989" w:rsidRPr="00387B08" w:rsidRDefault="00793989" w:rsidP="004D6D43">
            <w:pPr>
              <w:ind w:firstLine="3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87B08">
              <w:rPr>
                <w:rFonts w:ascii="Calibri" w:hAnsi="Calibri" w:cs="Calibri"/>
                <w:sz w:val="24"/>
                <w:szCs w:val="24"/>
              </w:rPr>
              <w:t>Уміння виділити головні аспекти, зробити висновки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3CFA" w14:textId="77777777" w:rsidR="00793989" w:rsidRPr="00387B08" w:rsidRDefault="00793989" w:rsidP="004D6D43">
            <w:pPr>
              <w:ind w:firstLine="34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387B08">
              <w:rPr>
                <w:rFonts w:ascii="Calibri" w:hAnsi="Calibri" w:cs="Calibri"/>
                <w:sz w:val="24"/>
                <w:szCs w:val="24"/>
              </w:rPr>
              <w:t>46 – 5</w:t>
            </w:r>
            <w:r w:rsidRPr="00387B08">
              <w:rPr>
                <w:rFonts w:ascii="Calibri" w:hAnsi="Calibri" w:cs="Calibri"/>
                <w:sz w:val="24"/>
                <w:szCs w:val="24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1A1D" w14:textId="77777777" w:rsidR="00793989" w:rsidRPr="00387B08" w:rsidRDefault="00793989" w:rsidP="004D6D4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87B08">
              <w:rPr>
                <w:rFonts w:ascii="Calibri" w:hAnsi="Calibri" w:cs="Calibri"/>
                <w:sz w:val="24"/>
                <w:szCs w:val="24"/>
              </w:rPr>
              <w:t>Дуже добре</w:t>
            </w:r>
          </w:p>
        </w:tc>
      </w:tr>
      <w:tr w:rsidR="00793989" w:rsidRPr="00387B08" w14:paraId="6036B6A4" w14:textId="77777777" w:rsidTr="004D6D43">
        <w:trPr>
          <w:trHeight w:val="27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FC248" w14:textId="77777777" w:rsidR="00793989" w:rsidRPr="00387B08" w:rsidRDefault="00793989" w:rsidP="004D6D43">
            <w:pPr>
              <w:ind w:firstLine="3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87B08">
              <w:rPr>
                <w:rFonts w:ascii="Calibri" w:hAnsi="Calibri" w:cs="Calibri"/>
                <w:sz w:val="24"/>
                <w:szCs w:val="24"/>
              </w:rPr>
              <w:t>Повне розкриття проблеми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D2C02" w14:textId="77777777" w:rsidR="00793989" w:rsidRPr="00387B08" w:rsidRDefault="00793989" w:rsidP="004D6D43">
            <w:pPr>
              <w:ind w:firstLine="34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87B08">
              <w:rPr>
                <w:rFonts w:ascii="Calibri" w:hAnsi="Calibri" w:cs="Calibri"/>
                <w:sz w:val="24"/>
                <w:szCs w:val="24"/>
              </w:rPr>
              <w:t>36 – 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E1920" w14:textId="77777777" w:rsidR="00793989" w:rsidRPr="00387B08" w:rsidRDefault="00793989" w:rsidP="004D6D4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87B08">
              <w:rPr>
                <w:rFonts w:ascii="Calibri" w:hAnsi="Calibri" w:cs="Calibri"/>
                <w:sz w:val="24"/>
                <w:szCs w:val="24"/>
              </w:rPr>
              <w:t>Добре</w:t>
            </w:r>
          </w:p>
        </w:tc>
      </w:tr>
      <w:tr w:rsidR="00793989" w:rsidRPr="00387B08" w14:paraId="125D8309" w14:textId="77777777" w:rsidTr="004D6D43">
        <w:trPr>
          <w:trHeight w:val="27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99F80" w14:textId="77777777" w:rsidR="00793989" w:rsidRPr="00387B08" w:rsidRDefault="00793989" w:rsidP="004D6D43">
            <w:pPr>
              <w:ind w:firstLine="3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87B08">
              <w:rPr>
                <w:rFonts w:ascii="Calibri" w:hAnsi="Calibri" w:cs="Calibri"/>
                <w:sz w:val="24"/>
                <w:szCs w:val="24"/>
              </w:rPr>
              <w:t>Робота компілятивного рівня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B6E2" w14:textId="77777777" w:rsidR="00793989" w:rsidRPr="00387B08" w:rsidRDefault="00793989" w:rsidP="004D6D43">
            <w:pPr>
              <w:ind w:firstLine="34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87B08">
              <w:rPr>
                <w:rFonts w:ascii="Calibri" w:hAnsi="Calibri" w:cs="Calibri"/>
                <w:sz w:val="24"/>
                <w:szCs w:val="24"/>
              </w:rPr>
              <w:t>26 – 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CDD96" w14:textId="77777777" w:rsidR="00793989" w:rsidRPr="00387B08" w:rsidRDefault="00793989" w:rsidP="004D6D4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87B08">
              <w:rPr>
                <w:rFonts w:ascii="Calibri" w:hAnsi="Calibri" w:cs="Calibri"/>
                <w:sz w:val="24"/>
                <w:szCs w:val="24"/>
              </w:rPr>
              <w:t>Задовільно</w:t>
            </w:r>
          </w:p>
        </w:tc>
      </w:tr>
      <w:tr w:rsidR="00793989" w:rsidRPr="00387B08" w14:paraId="7FA7A992" w14:textId="77777777" w:rsidTr="004D6D43">
        <w:trPr>
          <w:trHeight w:val="27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8A4F2" w14:textId="77777777" w:rsidR="00793989" w:rsidRPr="00387B08" w:rsidRDefault="00793989" w:rsidP="004D6D43">
            <w:pPr>
              <w:ind w:firstLine="3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87B08">
              <w:rPr>
                <w:rFonts w:ascii="Calibri" w:hAnsi="Calibri" w:cs="Calibri"/>
                <w:sz w:val="24"/>
                <w:szCs w:val="24"/>
              </w:rPr>
              <w:t>Тема розкрита не повністю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CA5FD" w14:textId="77777777" w:rsidR="00793989" w:rsidRPr="00387B08" w:rsidRDefault="00793989" w:rsidP="004D6D43">
            <w:pPr>
              <w:ind w:firstLine="34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87B08">
              <w:rPr>
                <w:rFonts w:ascii="Calibri" w:hAnsi="Calibri" w:cs="Calibri"/>
                <w:sz w:val="24"/>
                <w:szCs w:val="24"/>
              </w:rPr>
              <w:t>20 –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8BF16" w14:textId="77777777" w:rsidR="00793989" w:rsidRPr="00387B08" w:rsidRDefault="00793989" w:rsidP="004D6D4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87B08">
              <w:rPr>
                <w:rFonts w:ascii="Calibri" w:hAnsi="Calibri" w:cs="Calibri"/>
                <w:sz w:val="24"/>
                <w:szCs w:val="24"/>
              </w:rPr>
              <w:t>Достатньо</w:t>
            </w:r>
          </w:p>
        </w:tc>
      </w:tr>
      <w:tr w:rsidR="00793989" w:rsidRPr="00387B08" w14:paraId="7C1EC5BB" w14:textId="77777777" w:rsidTr="004D6D43">
        <w:trPr>
          <w:trHeight w:val="29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14C89" w14:textId="77777777" w:rsidR="00793989" w:rsidRPr="00387B08" w:rsidRDefault="00793989" w:rsidP="004D6D43">
            <w:pPr>
              <w:ind w:firstLine="3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87B08">
              <w:rPr>
                <w:rFonts w:ascii="Calibri" w:hAnsi="Calibri" w:cs="Calibri"/>
                <w:sz w:val="24"/>
                <w:szCs w:val="24"/>
              </w:rPr>
              <w:t>Роботу не зараховано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1FF68" w14:textId="77777777" w:rsidR="00793989" w:rsidRPr="00387B08" w:rsidRDefault="00793989" w:rsidP="004D6D43">
            <w:pPr>
              <w:ind w:firstLine="34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87B08">
              <w:rPr>
                <w:rFonts w:ascii="Calibri" w:hAnsi="Calibri" w:cs="Calibri"/>
                <w:sz w:val="24"/>
                <w:szCs w:val="24"/>
              </w:rPr>
              <w:t>&lt;20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183E" w14:textId="77777777" w:rsidR="00793989" w:rsidRPr="00387B08" w:rsidRDefault="00793989" w:rsidP="004D6D4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D4764C4" w14:textId="43949483" w:rsidR="00FE6E2F" w:rsidRPr="00DD0AC2" w:rsidRDefault="00FE6E2F" w:rsidP="00FE6E2F">
      <w:pPr>
        <w:shd w:val="clear" w:color="auto" w:fill="FFFFFF"/>
        <w:spacing w:line="240" w:lineRule="auto"/>
        <w:ind w:firstLine="709"/>
        <w:jc w:val="both"/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</w:pPr>
    </w:p>
    <w:p w14:paraId="4F3208D6" w14:textId="7BBED567" w:rsidR="00FE6E2F" w:rsidRPr="00DD0AC2" w:rsidRDefault="00FE6E2F" w:rsidP="00FF6D23">
      <w:pPr>
        <w:pStyle w:val="1"/>
        <w:numPr>
          <w:ilvl w:val="0"/>
          <w:numId w:val="6"/>
        </w:numPr>
        <w:spacing w:before="0" w:line="240" w:lineRule="auto"/>
        <w:jc w:val="bot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DD0AC2">
        <w:rPr>
          <w:rFonts w:ascii="Calibri" w:hAnsi="Calibri" w:cs="Calibri"/>
          <w:b/>
          <w:bCs/>
          <w:color w:val="000000" w:themeColor="text1"/>
          <w:sz w:val="28"/>
          <w:szCs w:val="28"/>
        </w:rPr>
        <w:t>Самостійна робота здобувача вищої освіти</w:t>
      </w:r>
    </w:p>
    <w:p w14:paraId="51EA9DED" w14:textId="77777777" w:rsidR="000E5CD3" w:rsidRPr="000E5CD3" w:rsidRDefault="000E5CD3" w:rsidP="000E5CD3">
      <w:pPr>
        <w:pStyle w:val="a7"/>
        <w:spacing w:after="120" w:line="240" w:lineRule="auto"/>
        <w:ind w:left="0" w:firstLine="709"/>
        <w:jc w:val="both"/>
        <w:rPr>
          <w:rFonts w:ascii="Calibri" w:eastAsia="Calibri" w:hAnsi="Calibri" w:cs="Calibri"/>
          <w:i/>
          <w:sz w:val="24"/>
          <w:szCs w:val="24"/>
        </w:rPr>
      </w:pPr>
      <w:r w:rsidRPr="000E5CD3">
        <w:rPr>
          <w:rFonts w:ascii="Calibri" w:eastAsia="Calibri" w:hAnsi="Calibri" w:cs="Calibri"/>
          <w:sz w:val="24"/>
          <w:szCs w:val="24"/>
        </w:rPr>
        <w:t>Підготовка до практичних занять, виконання домашньої контрольної роботи</w:t>
      </w:r>
      <w:r w:rsidRPr="000E5CD3">
        <w:rPr>
          <w:rFonts w:ascii="Calibri" w:eastAsia="Calibri" w:hAnsi="Calibri" w:cs="Calibri"/>
          <w:i/>
          <w:sz w:val="24"/>
          <w:szCs w:val="24"/>
        </w:rPr>
        <w:t>.</w:t>
      </w:r>
    </w:p>
    <w:p w14:paraId="30B96FC8" w14:textId="77777777" w:rsidR="000E5CD3" w:rsidRPr="000E5CD3" w:rsidRDefault="000E5CD3" w:rsidP="000E5CD3">
      <w:pPr>
        <w:pStyle w:val="a7"/>
        <w:spacing w:after="120" w:line="240" w:lineRule="auto"/>
        <w:ind w:left="0" w:firstLine="709"/>
        <w:jc w:val="both"/>
        <w:rPr>
          <w:rFonts w:ascii="Calibri" w:eastAsia="Calibri" w:hAnsi="Calibri" w:cs="Calibri"/>
          <w:sz w:val="24"/>
          <w:szCs w:val="24"/>
        </w:rPr>
      </w:pPr>
      <w:r w:rsidRPr="000E5CD3">
        <w:rPr>
          <w:rFonts w:ascii="Calibri" w:eastAsia="Calibri" w:hAnsi="Calibri" w:cs="Calibri"/>
          <w:sz w:val="24"/>
          <w:szCs w:val="24"/>
        </w:rPr>
        <w:t xml:space="preserve">Самостійна робота </w:t>
      </w:r>
      <w:r w:rsidRPr="000E5CD3">
        <w:rPr>
          <w:rFonts w:ascii="Calibri" w:hAnsi="Calibri" w:cs="Calibri"/>
          <w:color w:val="000000" w:themeColor="text1"/>
          <w:sz w:val="24"/>
          <w:szCs w:val="24"/>
        </w:rPr>
        <w:t>здобувача вищої освіти</w:t>
      </w:r>
      <w:r w:rsidRPr="000E5CD3">
        <w:rPr>
          <w:rFonts w:ascii="Calibri" w:eastAsia="Calibri" w:hAnsi="Calibri" w:cs="Calibri"/>
          <w:sz w:val="24"/>
          <w:szCs w:val="24"/>
        </w:rPr>
        <w:t xml:space="preserve"> (52 години) передбачає самостійне вивчення тем курсу, підготовку до аудиторних занять та контрольних заходів.</w:t>
      </w:r>
    </w:p>
    <w:p w14:paraId="55020799" w14:textId="77777777" w:rsidR="000E5CD3" w:rsidRPr="000E5CD3" w:rsidRDefault="000E5CD3" w:rsidP="000E5CD3">
      <w:pPr>
        <w:pStyle w:val="a7"/>
        <w:spacing w:after="120" w:line="240" w:lineRule="auto"/>
        <w:ind w:left="0" w:firstLine="709"/>
        <w:jc w:val="both"/>
        <w:rPr>
          <w:rFonts w:ascii="Calibri" w:eastAsia="Calibri" w:hAnsi="Calibri" w:cs="Calibri"/>
          <w:i/>
          <w:color w:val="0070C0"/>
          <w:sz w:val="24"/>
          <w:szCs w:val="24"/>
        </w:rPr>
      </w:pPr>
      <w:r w:rsidRPr="000E5CD3">
        <w:rPr>
          <w:rFonts w:ascii="Calibri" w:eastAsia="Calibri" w:hAnsi="Calibri" w:cs="Calibri"/>
          <w:sz w:val="24"/>
          <w:szCs w:val="24"/>
        </w:rPr>
        <w:t xml:space="preserve">Розподіл годин СР </w:t>
      </w:r>
      <w:r w:rsidRPr="000E5CD3">
        <w:rPr>
          <w:rFonts w:ascii="Calibri" w:hAnsi="Calibri" w:cs="Calibri"/>
          <w:sz w:val="24"/>
          <w:szCs w:val="24"/>
          <w:lang w:val="ru-UA"/>
        </w:rPr>
        <w:t>здобувача вищої освіти</w:t>
      </w:r>
      <w:r w:rsidRPr="000E5CD3">
        <w:rPr>
          <w:rFonts w:ascii="Calibri" w:eastAsia="Calibri" w:hAnsi="Calibri" w:cs="Calibri"/>
          <w:sz w:val="24"/>
          <w:szCs w:val="24"/>
        </w:rPr>
        <w:t>: підготовка до практичних занять – 20 годин; підготовка до ДКР – 30 годин; підготовка до заліку – 2 години.</w:t>
      </w:r>
    </w:p>
    <w:p w14:paraId="4BB0EDE4" w14:textId="77777777" w:rsidR="00FE6E2F" w:rsidRPr="00393BDD" w:rsidRDefault="00FE6E2F" w:rsidP="00FE6E2F">
      <w:pPr>
        <w:pStyle w:val="1"/>
        <w:shd w:val="clear" w:color="auto" w:fill="BFBFBF" w:themeFill="background1" w:themeFillShade="BF"/>
        <w:spacing w:line="240" w:lineRule="auto"/>
        <w:jc w:val="center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  <w:r w:rsidRPr="00393BDD">
        <w:rPr>
          <w:rFonts w:ascii="Calibri" w:hAnsi="Calibri" w:cs="Calibri"/>
          <w:b/>
          <w:bCs/>
          <w:color w:val="000000" w:themeColor="text1"/>
          <w:sz w:val="32"/>
          <w:szCs w:val="32"/>
        </w:rPr>
        <w:t>Політика та контроль</w:t>
      </w:r>
    </w:p>
    <w:p w14:paraId="5DA3309F" w14:textId="37A3D5BB" w:rsidR="00FE6E2F" w:rsidRPr="00DD0AC2" w:rsidRDefault="00FE6E2F" w:rsidP="00FF6D23">
      <w:pPr>
        <w:pStyle w:val="1"/>
        <w:numPr>
          <w:ilvl w:val="0"/>
          <w:numId w:val="6"/>
        </w:numPr>
        <w:spacing w:line="240" w:lineRule="auto"/>
        <w:jc w:val="bot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DD0AC2">
        <w:rPr>
          <w:rFonts w:ascii="Calibri" w:hAnsi="Calibri" w:cs="Calibri"/>
          <w:b/>
          <w:bCs/>
          <w:color w:val="000000" w:themeColor="text1"/>
          <w:sz w:val="28"/>
          <w:szCs w:val="28"/>
        </w:rPr>
        <w:t>Політика навчальної дисципліни (освітнього компонента)</w:t>
      </w:r>
    </w:p>
    <w:p w14:paraId="588D3A13" w14:textId="77777777" w:rsidR="00FE6E2F" w:rsidRPr="00DD0AC2" w:rsidRDefault="00FE6E2F" w:rsidP="00FE6E2F">
      <w:pPr>
        <w:spacing w:line="240" w:lineRule="auto"/>
        <w:ind w:firstLine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DD0AC2">
        <w:rPr>
          <w:rFonts w:ascii="Calibri" w:hAnsi="Calibri" w:cs="Calibri"/>
          <w:color w:val="000000" w:themeColor="text1"/>
          <w:sz w:val="24"/>
          <w:szCs w:val="24"/>
        </w:rPr>
        <w:t>Система вимог, що ставляться перед здобувачем вищої освіти:</w:t>
      </w:r>
    </w:p>
    <w:p w14:paraId="3CF9BD79" w14:textId="77777777" w:rsidR="00FE6E2F" w:rsidRPr="00DD0AC2" w:rsidRDefault="00FE6E2F" w:rsidP="00FE6E2F">
      <w:pPr>
        <w:spacing w:line="240" w:lineRule="auto"/>
        <w:ind w:firstLine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DD0AC2">
        <w:rPr>
          <w:rFonts w:ascii="Calibri" w:hAnsi="Calibri" w:cs="Calibri"/>
          <w:color w:val="000000" w:themeColor="text1"/>
          <w:sz w:val="24"/>
          <w:szCs w:val="24"/>
        </w:rPr>
        <w:t>Правила поведінки на заняттях: дотримання вимог з техніки безпеки.</w:t>
      </w:r>
    </w:p>
    <w:p w14:paraId="53E6AB3D" w14:textId="77777777" w:rsidR="00FE6E2F" w:rsidRPr="00DD0AC2" w:rsidRDefault="00FE6E2F" w:rsidP="00FE6E2F">
      <w:pPr>
        <w:pStyle w:val="af0"/>
        <w:tabs>
          <w:tab w:val="left" w:pos="284"/>
        </w:tabs>
        <w:ind w:firstLine="709"/>
        <w:jc w:val="both"/>
        <w:rPr>
          <w:rFonts w:cs="Calibri"/>
          <w:color w:val="000000" w:themeColor="text1"/>
          <w:sz w:val="24"/>
          <w:szCs w:val="24"/>
        </w:rPr>
      </w:pPr>
      <w:r w:rsidRPr="00DD0AC2">
        <w:rPr>
          <w:rFonts w:cs="Calibri"/>
          <w:color w:val="000000" w:themeColor="text1"/>
          <w:sz w:val="24"/>
          <w:szCs w:val="24"/>
        </w:rPr>
        <w:tab/>
        <w:t>Правила захисту індивідуальних завдань: дотримання принципу академічної доброчесності.</w:t>
      </w:r>
    </w:p>
    <w:p w14:paraId="53442CA9" w14:textId="77777777" w:rsidR="00FE6E2F" w:rsidRPr="00DD0AC2" w:rsidRDefault="00FE6E2F" w:rsidP="00FE6E2F">
      <w:pPr>
        <w:pStyle w:val="a7"/>
        <w:numPr>
          <w:ilvl w:val="0"/>
          <w:numId w:val="2"/>
        </w:numPr>
        <w:spacing w:line="240" w:lineRule="auto"/>
        <w:ind w:left="0" w:firstLine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DD0AC2">
        <w:rPr>
          <w:rFonts w:ascii="Calibri" w:hAnsi="Calibri" w:cs="Calibri"/>
          <w:color w:val="000000" w:themeColor="text1"/>
          <w:sz w:val="24"/>
          <w:szCs w:val="24"/>
        </w:rPr>
        <w:t xml:space="preserve">політика дедлайнів та перескладань: у здобувачів вищої освіти є можливість двох перескладань </w:t>
      </w:r>
    </w:p>
    <w:p w14:paraId="79721FA4" w14:textId="77777777" w:rsidR="00FE6E2F" w:rsidRPr="00DD0AC2" w:rsidRDefault="00FE6E2F" w:rsidP="00FE6E2F">
      <w:pPr>
        <w:pStyle w:val="a7"/>
        <w:numPr>
          <w:ilvl w:val="0"/>
          <w:numId w:val="2"/>
        </w:numPr>
        <w:spacing w:line="240" w:lineRule="auto"/>
        <w:ind w:left="0" w:firstLine="709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DD0AC2">
        <w:rPr>
          <w:rFonts w:ascii="Calibri" w:hAnsi="Calibri" w:cs="Calibri"/>
          <w:color w:val="000000" w:themeColor="text1"/>
          <w:sz w:val="24"/>
          <w:szCs w:val="24"/>
        </w:rPr>
        <w:t xml:space="preserve">інші вимоги, що не суперечать законодавству України та нормативним документам Університету: </w:t>
      </w:r>
    </w:p>
    <w:p w14:paraId="2A34C506" w14:textId="77777777" w:rsidR="00FE6E2F" w:rsidRPr="00DD0AC2" w:rsidRDefault="00FE6E2F" w:rsidP="00FE6E2F">
      <w:pPr>
        <w:pStyle w:val="a7"/>
        <w:numPr>
          <w:ilvl w:val="0"/>
          <w:numId w:val="2"/>
        </w:numPr>
        <w:spacing w:line="240" w:lineRule="auto"/>
        <w:ind w:left="0" w:firstLine="709"/>
        <w:jc w:val="both"/>
        <w:rPr>
          <w:rFonts w:ascii="Calibri" w:hAnsi="Calibri" w:cs="Calibri"/>
          <w:color w:val="000000" w:themeColor="text1"/>
          <w:sz w:val="24"/>
        </w:rPr>
      </w:pPr>
      <w:r w:rsidRPr="00DD0AC2">
        <w:rPr>
          <w:rFonts w:ascii="Calibri" w:hAnsi="Calibri" w:cs="Calibri"/>
          <w:color w:val="000000" w:themeColor="text1"/>
          <w:sz w:val="24"/>
        </w:rPr>
        <w:t xml:space="preserve">політика щодо академічної доброчесності: політика, принципи академічної доброчесності та норми етичної поведінки </w:t>
      </w:r>
      <w:r w:rsidRPr="00DD0AC2">
        <w:rPr>
          <w:rFonts w:ascii="Calibri" w:hAnsi="Calibri" w:cs="Calibri"/>
          <w:color w:val="000000" w:themeColor="text1"/>
          <w:sz w:val="24"/>
          <w:szCs w:val="24"/>
        </w:rPr>
        <w:t>здобувачів вищої освіти</w:t>
      </w:r>
      <w:r w:rsidRPr="00DD0AC2">
        <w:rPr>
          <w:rFonts w:ascii="Calibri" w:hAnsi="Calibri" w:cs="Calibri"/>
          <w:color w:val="000000" w:themeColor="text1"/>
          <w:sz w:val="24"/>
        </w:rPr>
        <w:t xml:space="preserve"> і працівників Університету визначені у кодексі честі КПІ ім.. Ігоря Сікорського (див: </w:t>
      </w:r>
      <w:proofErr w:type="spellStart"/>
      <w:r w:rsidRPr="00DD0AC2">
        <w:rPr>
          <w:rFonts w:ascii="Calibri" w:hAnsi="Calibri" w:cs="Calibri"/>
          <w:color w:val="000000" w:themeColor="text1"/>
          <w:sz w:val="24"/>
        </w:rPr>
        <w:t>https</w:t>
      </w:r>
      <w:proofErr w:type="spellEnd"/>
      <w:r w:rsidRPr="00DD0AC2">
        <w:rPr>
          <w:rFonts w:ascii="Calibri" w:hAnsi="Calibri" w:cs="Calibri"/>
          <w:color w:val="000000" w:themeColor="text1"/>
          <w:sz w:val="24"/>
        </w:rPr>
        <w:t>//kpi.ua/</w:t>
      </w:r>
      <w:proofErr w:type="spellStart"/>
      <w:r w:rsidRPr="00DD0AC2">
        <w:rPr>
          <w:rFonts w:ascii="Calibri" w:hAnsi="Calibri" w:cs="Calibri"/>
          <w:color w:val="000000" w:themeColor="text1"/>
          <w:sz w:val="24"/>
        </w:rPr>
        <w:t>code</w:t>
      </w:r>
      <w:proofErr w:type="spellEnd"/>
      <w:r w:rsidRPr="00DD0AC2">
        <w:rPr>
          <w:rFonts w:ascii="Calibri" w:hAnsi="Calibri" w:cs="Calibri"/>
          <w:color w:val="000000" w:themeColor="text1"/>
          <w:sz w:val="24"/>
        </w:rPr>
        <w:t>).</w:t>
      </w:r>
    </w:p>
    <w:p w14:paraId="0BEACFD2" w14:textId="77777777" w:rsidR="00FE6E2F" w:rsidRPr="00DD0AC2" w:rsidRDefault="00FE6E2F" w:rsidP="00FE6E2F">
      <w:pPr>
        <w:pStyle w:val="1"/>
        <w:spacing w:line="240" w:lineRule="auto"/>
        <w:ind w:firstLine="709"/>
        <w:jc w:val="bot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DD0AC2">
        <w:rPr>
          <w:rFonts w:ascii="Calibri" w:hAnsi="Calibri" w:cs="Calibri"/>
          <w:b/>
          <w:bCs/>
          <w:color w:val="000000" w:themeColor="text1"/>
          <w:sz w:val="28"/>
          <w:szCs w:val="28"/>
        </w:rPr>
        <w:lastRenderedPageBreak/>
        <w:t>8. Види контролю та рейтингова система оцінювання результатів навчання (РСО)</w:t>
      </w:r>
    </w:p>
    <w:p w14:paraId="4A336D73" w14:textId="77777777" w:rsidR="00FE6E2F" w:rsidRPr="00DD0AC2" w:rsidRDefault="00FE6E2F" w:rsidP="00FE6E2F">
      <w:pPr>
        <w:numPr>
          <w:ilvl w:val="0"/>
          <w:numId w:val="3"/>
        </w:numPr>
        <w:spacing w:line="240" w:lineRule="auto"/>
        <w:ind w:left="0" w:firstLine="709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  <w:lang w:eastAsia="uk-UA"/>
        </w:rPr>
      </w:pPr>
      <w:r w:rsidRPr="00DD0AC2">
        <w:rPr>
          <w:rFonts w:ascii="Calibri" w:hAnsi="Calibri" w:cs="Calibri"/>
          <w:b/>
          <w:bCs/>
          <w:color w:val="000000" w:themeColor="text1"/>
          <w:sz w:val="24"/>
          <w:szCs w:val="24"/>
          <w:lang w:eastAsia="uk-UA"/>
        </w:rPr>
        <w:t>Виконання тестових завдань на практичному занятті</w:t>
      </w:r>
    </w:p>
    <w:p w14:paraId="31FABD87" w14:textId="77777777" w:rsidR="00FE6E2F" w:rsidRPr="00DD0AC2" w:rsidRDefault="00FE6E2F" w:rsidP="00FE6E2F">
      <w:pPr>
        <w:spacing w:line="240" w:lineRule="auto"/>
        <w:ind w:firstLine="709"/>
        <w:jc w:val="both"/>
        <w:rPr>
          <w:rFonts w:ascii="Calibri" w:hAnsi="Calibri" w:cs="Calibri"/>
          <w:bCs/>
          <w:color w:val="000000" w:themeColor="text1"/>
          <w:sz w:val="24"/>
          <w:szCs w:val="24"/>
          <w:lang w:eastAsia="uk-UA"/>
        </w:rPr>
      </w:pPr>
      <w:r w:rsidRPr="00DD0AC2">
        <w:rPr>
          <w:rFonts w:ascii="Calibri" w:hAnsi="Calibri" w:cs="Calibri"/>
          <w:bCs/>
          <w:color w:val="000000" w:themeColor="text1"/>
          <w:sz w:val="24"/>
          <w:szCs w:val="24"/>
          <w:lang w:eastAsia="uk-UA"/>
        </w:rPr>
        <w:t>На практичному занятті кожне тестове завдання з 20-ти тестів оцінюється в 2 бали.</w:t>
      </w:r>
    </w:p>
    <w:p w14:paraId="7B45BB55" w14:textId="77777777" w:rsidR="00FE6E2F" w:rsidRPr="00DD0AC2" w:rsidRDefault="00FE6E2F" w:rsidP="00FE6E2F">
      <w:pPr>
        <w:spacing w:line="240" w:lineRule="auto"/>
        <w:ind w:firstLine="709"/>
        <w:jc w:val="both"/>
        <w:rPr>
          <w:rFonts w:ascii="Calibri" w:hAnsi="Calibri" w:cs="Calibri"/>
          <w:bCs/>
          <w:i/>
          <w:color w:val="000000" w:themeColor="text1"/>
          <w:sz w:val="24"/>
          <w:szCs w:val="24"/>
          <w:lang w:eastAsia="uk-UA"/>
        </w:rPr>
      </w:pPr>
      <w:r w:rsidRPr="00DD0AC2">
        <w:rPr>
          <w:rFonts w:ascii="Calibri" w:hAnsi="Calibri" w:cs="Calibri"/>
          <w:bCs/>
          <w:i/>
          <w:color w:val="000000" w:themeColor="text1"/>
          <w:sz w:val="24"/>
          <w:szCs w:val="24"/>
          <w:lang w:eastAsia="uk-UA"/>
        </w:rPr>
        <w:t>Максимальна кількість балів за тестові завдання – 40 балів.</w:t>
      </w:r>
    </w:p>
    <w:p w14:paraId="3D309D2C" w14:textId="77777777" w:rsidR="00FE6E2F" w:rsidRPr="00DD0AC2" w:rsidRDefault="00FE6E2F" w:rsidP="00FE6E2F">
      <w:pPr>
        <w:numPr>
          <w:ilvl w:val="0"/>
          <w:numId w:val="3"/>
        </w:numPr>
        <w:autoSpaceDE w:val="0"/>
        <w:autoSpaceDN w:val="0"/>
        <w:spacing w:line="240" w:lineRule="auto"/>
        <w:ind w:left="0" w:firstLine="709"/>
        <w:jc w:val="both"/>
        <w:rPr>
          <w:rFonts w:ascii="Calibri" w:hAnsi="Calibri" w:cs="Calibri"/>
          <w:color w:val="000000" w:themeColor="text1"/>
          <w:sz w:val="24"/>
          <w:szCs w:val="24"/>
          <w:lang w:eastAsia="ru-RU"/>
        </w:rPr>
      </w:pPr>
      <w:r w:rsidRPr="00DD0AC2">
        <w:rPr>
          <w:rFonts w:ascii="Calibri" w:hAnsi="Calibri" w:cs="Calibri"/>
          <w:b/>
          <w:bCs/>
          <w:color w:val="000000" w:themeColor="text1"/>
          <w:sz w:val="24"/>
          <w:szCs w:val="24"/>
          <w:lang w:eastAsia="uk-UA"/>
        </w:rPr>
        <w:t>Домашня контрольна робота</w:t>
      </w:r>
    </w:p>
    <w:p w14:paraId="0D0A6D0A" w14:textId="77777777" w:rsidR="00FE6E2F" w:rsidRPr="00DD0AC2" w:rsidRDefault="00FE6E2F" w:rsidP="00FE6E2F">
      <w:pPr>
        <w:autoSpaceDE w:val="0"/>
        <w:autoSpaceDN w:val="0"/>
        <w:spacing w:line="240" w:lineRule="auto"/>
        <w:ind w:firstLine="709"/>
        <w:jc w:val="both"/>
        <w:rPr>
          <w:rFonts w:ascii="Calibri" w:hAnsi="Calibri" w:cs="Calibri"/>
          <w:color w:val="000000" w:themeColor="text1"/>
          <w:sz w:val="24"/>
          <w:szCs w:val="24"/>
          <w:lang w:eastAsia="ru-RU"/>
        </w:rPr>
      </w:pPr>
      <w:r w:rsidRPr="00DD0AC2">
        <w:rPr>
          <w:rFonts w:ascii="Calibri" w:hAnsi="Calibri" w:cs="Calibri"/>
          <w:color w:val="000000" w:themeColor="text1"/>
          <w:sz w:val="24"/>
          <w:szCs w:val="24"/>
          <w:lang w:eastAsia="ru-RU"/>
        </w:rPr>
        <w:t>Виконується реферативна робота за запропонованою тематикою</w:t>
      </w:r>
    </w:p>
    <w:p w14:paraId="6405DA1E" w14:textId="77777777" w:rsidR="00FE6E2F" w:rsidRPr="00DD0AC2" w:rsidRDefault="00FE6E2F" w:rsidP="00FE6E2F">
      <w:pPr>
        <w:autoSpaceDE w:val="0"/>
        <w:autoSpaceDN w:val="0"/>
        <w:spacing w:line="240" w:lineRule="auto"/>
        <w:ind w:firstLine="709"/>
        <w:jc w:val="both"/>
        <w:rPr>
          <w:rFonts w:ascii="Calibri" w:hAnsi="Calibri" w:cs="Calibri"/>
          <w:i/>
          <w:color w:val="000000" w:themeColor="text1"/>
          <w:sz w:val="24"/>
          <w:szCs w:val="24"/>
          <w:lang w:eastAsia="ru-RU"/>
        </w:rPr>
      </w:pPr>
      <w:r w:rsidRPr="00DD0AC2">
        <w:rPr>
          <w:rFonts w:ascii="Calibri" w:hAnsi="Calibri" w:cs="Calibri"/>
          <w:i/>
          <w:color w:val="000000" w:themeColor="text1"/>
          <w:sz w:val="24"/>
          <w:szCs w:val="24"/>
          <w:lang w:eastAsia="ru-RU"/>
        </w:rPr>
        <w:t>Максимальна оцінка – 60 балів.</w:t>
      </w:r>
    </w:p>
    <w:p w14:paraId="4F8DA7A9" w14:textId="77777777" w:rsidR="00FE6E2F" w:rsidRPr="00DD0AC2" w:rsidRDefault="00FE6E2F" w:rsidP="00FE6E2F">
      <w:pPr>
        <w:tabs>
          <w:tab w:val="left" w:pos="540"/>
        </w:tabs>
        <w:spacing w:line="240" w:lineRule="auto"/>
        <w:ind w:firstLine="709"/>
        <w:jc w:val="both"/>
        <w:rPr>
          <w:rFonts w:ascii="Calibri" w:hAnsi="Calibri" w:cs="Calibri"/>
          <w:bCs/>
          <w:color w:val="000000" w:themeColor="text1"/>
          <w:spacing w:val="-2"/>
          <w:sz w:val="24"/>
          <w:szCs w:val="24"/>
          <w:lang w:eastAsia="uk-UA"/>
        </w:rPr>
      </w:pPr>
      <w:r w:rsidRPr="00DD0AC2">
        <w:rPr>
          <w:rFonts w:ascii="Calibri" w:hAnsi="Calibri" w:cs="Calibri"/>
          <w:bCs/>
          <w:color w:val="000000" w:themeColor="text1"/>
          <w:spacing w:val="-2"/>
          <w:sz w:val="24"/>
          <w:szCs w:val="24"/>
          <w:lang w:eastAsia="uk-UA"/>
        </w:rPr>
        <w:t xml:space="preserve">Остаточна оцінка опанування </w:t>
      </w:r>
      <w:r w:rsidRPr="00DD0AC2">
        <w:rPr>
          <w:rFonts w:ascii="Calibri" w:hAnsi="Calibri" w:cs="Calibri"/>
          <w:color w:val="000000" w:themeColor="text1"/>
          <w:sz w:val="24"/>
          <w:szCs w:val="24"/>
        </w:rPr>
        <w:t>здобувачем вищої освіти</w:t>
      </w:r>
      <w:r w:rsidRPr="00DD0AC2">
        <w:rPr>
          <w:rFonts w:ascii="Calibri" w:hAnsi="Calibri" w:cs="Calibri"/>
          <w:bCs/>
          <w:color w:val="000000" w:themeColor="text1"/>
          <w:spacing w:val="-2"/>
          <w:sz w:val="24"/>
          <w:szCs w:val="24"/>
          <w:lang w:eastAsia="uk-UA"/>
        </w:rPr>
        <w:t xml:space="preserve"> освітнього компонента оцінюється за результатом його роботи протягом семестру з переведенням його рейтингових балів до університетської шкали оцінювання (Таблиця 1). </w:t>
      </w:r>
    </w:p>
    <w:p w14:paraId="0865D46A" w14:textId="77777777" w:rsidR="00FE6E2F" w:rsidRPr="00DD0AC2" w:rsidRDefault="00FE6E2F" w:rsidP="00FE6E2F">
      <w:pPr>
        <w:tabs>
          <w:tab w:val="left" w:pos="540"/>
        </w:tabs>
        <w:spacing w:line="240" w:lineRule="auto"/>
        <w:ind w:firstLine="567"/>
        <w:jc w:val="both"/>
        <w:rPr>
          <w:rFonts w:ascii="Calibri" w:hAnsi="Calibri" w:cs="Calibri"/>
          <w:bCs/>
          <w:color w:val="000000" w:themeColor="text1"/>
          <w:spacing w:val="-2"/>
          <w:sz w:val="24"/>
          <w:szCs w:val="24"/>
          <w:lang w:eastAsia="uk-UA"/>
        </w:rPr>
      </w:pPr>
    </w:p>
    <w:p w14:paraId="4592AE10" w14:textId="77777777" w:rsidR="00FE6E2F" w:rsidRPr="00DD0AC2" w:rsidRDefault="00FE6E2F" w:rsidP="00FE6E2F">
      <w:pPr>
        <w:tabs>
          <w:tab w:val="left" w:pos="540"/>
        </w:tabs>
        <w:spacing w:line="240" w:lineRule="auto"/>
        <w:ind w:firstLine="567"/>
        <w:jc w:val="center"/>
        <w:rPr>
          <w:rFonts w:ascii="Calibri" w:hAnsi="Calibri" w:cs="Calibri"/>
          <w:i/>
          <w:iCs/>
          <w:color w:val="000000" w:themeColor="text1"/>
          <w:sz w:val="24"/>
          <w:szCs w:val="24"/>
          <w:u w:val="single"/>
          <w:lang w:eastAsia="uk-UA"/>
        </w:rPr>
      </w:pPr>
      <w:r w:rsidRPr="00DD0AC2">
        <w:rPr>
          <w:rFonts w:ascii="Calibri" w:hAnsi="Calibri" w:cs="Calibri"/>
          <w:i/>
          <w:iCs/>
          <w:color w:val="000000" w:themeColor="text1"/>
          <w:sz w:val="24"/>
          <w:szCs w:val="24"/>
          <w:u w:val="single"/>
          <w:lang w:eastAsia="uk-UA"/>
        </w:rPr>
        <w:t xml:space="preserve">Остаточний рейтинг </w:t>
      </w:r>
      <w:r w:rsidRPr="00DD0AC2">
        <w:rPr>
          <w:rFonts w:ascii="Calibri" w:hAnsi="Calibri" w:cs="Calibri"/>
          <w:color w:val="000000" w:themeColor="text1"/>
          <w:sz w:val="24"/>
          <w:szCs w:val="24"/>
          <w:u w:val="single"/>
        </w:rPr>
        <w:t>здобувача вищої освіти</w:t>
      </w:r>
      <w:r w:rsidRPr="00DD0AC2">
        <w:rPr>
          <w:rFonts w:ascii="Calibri" w:hAnsi="Calibri" w:cs="Calibri"/>
          <w:i/>
          <w:iCs/>
          <w:color w:val="000000" w:themeColor="text1"/>
          <w:sz w:val="24"/>
          <w:szCs w:val="24"/>
          <w:u w:val="single"/>
          <w:lang w:eastAsia="uk-UA"/>
        </w:rPr>
        <w:t xml:space="preserve"> не може перевищувати 100 балів!</w:t>
      </w:r>
    </w:p>
    <w:p w14:paraId="272C8790" w14:textId="77777777" w:rsidR="00FE6E2F" w:rsidRPr="00DD0AC2" w:rsidRDefault="00FE6E2F" w:rsidP="00FE6E2F">
      <w:pPr>
        <w:tabs>
          <w:tab w:val="left" w:pos="540"/>
        </w:tabs>
        <w:spacing w:line="240" w:lineRule="auto"/>
        <w:ind w:firstLine="567"/>
        <w:jc w:val="center"/>
        <w:rPr>
          <w:rFonts w:ascii="Calibri" w:hAnsi="Calibri" w:cs="Calibri"/>
          <w:i/>
          <w:iCs/>
          <w:color w:val="000000" w:themeColor="text1"/>
          <w:sz w:val="24"/>
          <w:szCs w:val="24"/>
          <w:u w:val="single"/>
          <w:lang w:eastAsia="uk-UA"/>
        </w:rPr>
      </w:pPr>
    </w:p>
    <w:p w14:paraId="72595A6E" w14:textId="77777777" w:rsidR="00FE6E2F" w:rsidRPr="00DD0AC2" w:rsidRDefault="00FE6E2F" w:rsidP="00FE6E2F">
      <w:pPr>
        <w:pStyle w:val="a7"/>
        <w:spacing w:line="240" w:lineRule="auto"/>
        <w:ind w:left="0" w:firstLine="709"/>
        <w:contextualSpacing w:val="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DD0AC2">
        <w:rPr>
          <w:rFonts w:ascii="Calibri" w:hAnsi="Calibri" w:cs="Calibri"/>
          <w:i/>
          <w:iCs/>
          <w:color w:val="000000" w:themeColor="text1"/>
          <w:sz w:val="24"/>
          <w:szCs w:val="24"/>
          <w:u w:val="single"/>
        </w:rPr>
        <w:t>Підсумковий контроль</w:t>
      </w:r>
      <w:r w:rsidRPr="00DD0AC2">
        <w:rPr>
          <w:rFonts w:ascii="Calibri" w:hAnsi="Calibri" w:cs="Calibri"/>
          <w:color w:val="000000" w:themeColor="text1"/>
          <w:sz w:val="24"/>
          <w:szCs w:val="24"/>
        </w:rPr>
        <w:t xml:space="preserve"> – </w:t>
      </w:r>
      <w:r w:rsidRPr="00DD0AC2">
        <w:rPr>
          <w:rFonts w:ascii="Calibri" w:hAnsi="Calibri" w:cs="Calibri"/>
          <w:b/>
          <w:bCs/>
          <w:color w:val="000000" w:themeColor="text1"/>
          <w:sz w:val="24"/>
          <w:szCs w:val="24"/>
        </w:rPr>
        <w:t>залік.</w:t>
      </w:r>
    </w:p>
    <w:p w14:paraId="68EF13DC" w14:textId="6F70D140" w:rsidR="00FE6E2F" w:rsidRPr="006A333B" w:rsidRDefault="00FE6E2F" w:rsidP="00FE6E2F">
      <w:pPr>
        <w:tabs>
          <w:tab w:val="left" w:pos="540"/>
        </w:tabs>
        <w:spacing w:line="240" w:lineRule="auto"/>
        <w:ind w:firstLine="709"/>
        <w:jc w:val="both"/>
        <w:rPr>
          <w:rFonts w:ascii="Calibri" w:hAnsi="Calibri" w:cs="Calibri"/>
          <w:color w:val="000000" w:themeColor="text1"/>
          <w:spacing w:val="-2"/>
          <w:sz w:val="24"/>
          <w:szCs w:val="24"/>
          <w:lang w:eastAsia="uk-UA"/>
        </w:rPr>
      </w:pPr>
      <w:r w:rsidRPr="00DD0AC2">
        <w:rPr>
          <w:rFonts w:ascii="Calibri" w:hAnsi="Calibri" w:cs="Calibri"/>
          <w:color w:val="000000" w:themeColor="text1"/>
          <w:spacing w:val="-2"/>
          <w:sz w:val="24"/>
          <w:szCs w:val="24"/>
          <w:lang w:eastAsia="uk-UA"/>
        </w:rPr>
        <w:t xml:space="preserve">Якщо за результатами роботи у семестрі </w:t>
      </w:r>
      <w:r w:rsidRPr="00DD0AC2">
        <w:rPr>
          <w:rFonts w:ascii="Calibri" w:hAnsi="Calibri" w:cs="Calibri"/>
          <w:color w:val="000000" w:themeColor="text1"/>
          <w:sz w:val="24"/>
          <w:szCs w:val="24"/>
        </w:rPr>
        <w:t>здобувач вищої освіти</w:t>
      </w:r>
      <w:r w:rsidRPr="00DD0AC2">
        <w:rPr>
          <w:rFonts w:ascii="Calibri" w:hAnsi="Calibri" w:cs="Calibri"/>
          <w:color w:val="000000" w:themeColor="text1"/>
          <w:spacing w:val="-2"/>
          <w:sz w:val="24"/>
          <w:szCs w:val="24"/>
          <w:lang w:eastAsia="uk-UA"/>
        </w:rPr>
        <w:t xml:space="preserve"> набрав менше ніж 60 балів або він бажає підвищити свій рейтинговий бал, йому надається можливість виконати </w:t>
      </w:r>
      <w:r w:rsidRPr="006A333B">
        <w:rPr>
          <w:rFonts w:ascii="Calibri" w:hAnsi="Calibri" w:cs="Calibri"/>
          <w:i/>
          <w:color w:val="000000" w:themeColor="text1"/>
          <w:spacing w:val="-2"/>
          <w:sz w:val="24"/>
          <w:szCs w:val="24"/>
          <w:lang w:eastAsia="uk-UA"/>
        </w:rPr>
        <w:t>залікову контрольну роботу (інтегральний тест)</w:t>
      </w:r>
      <w:r w:rsidRPr="006A333B">
        <w:rPr>
          <w:rFonts w:ascii="Calibri" w:hAnsi="Calibri" w:cs="Calibri"/>
          <w:color w:val="000000" w:themeColor="text1"/>
          <w:spacing w:val="-2"/>
          <w:sz w:val="24"/>
          <w:szCs w:val="24"/>
          <w:lang w:eastAsia="uk-UA"/>
        </w:rPr>
        <w:t>, а його попередній рейтинг анулюється.</w:t>
      </w:r>
    </w:p>
    <w:p w14:paraId="3324D1EA" w14:textId="77777777" w:rsidR="006A333B" w:rsidRPr="006A333B" w:rsidRDefault="006A333B" w:rsidP="006A333B">
      <w:pPr>
        <w:ind w:firstLine="709"/>
        <w:jc w:val="both"/>
        <w:rPr>
          <w:rFonts w:ascii="Calibri" w:hAnsi="Calibri" w:cs="Calibri"/>
          <w:sz w:val="24"/>
          <w:szCs w:val="24"/>
          <w:lang w:val="ru-UA"/>
        </w:rPr>
      </w:pPr>
      <w:r w:rsidRPr="006A333B">
        <w:rPr>
          <w:rFonts w:ascii="Calibri" w:hAnsi="Calibri" w:cs="Calibri"/>
          <w:b/>
          <w:sz w:val="24"/>
          <w:szCs w:val="24"/>
        </w:rPr>
        <w:t xml:space="preserve">Залікова контрольна робота (інтегральний тест) </w:t>
      </w:r>
      <w:r w:rsidRPr="006A333B">
        <w:rPr>
          <w:rFonts w:ascii="Calibri" w:hAnsi="Calibri" w:cs="Calibri"/>
          <w:sz w:val="24"/>
          <w:szCs w:val="24"/>
        </w:rPr>
        <w:t xml:space="preserve">проводиться у формі тестування. </w:t>
      </w:r>
      <w:r w:rsidRPr="006A333B">
        <w:rPr>
          <w:rFonts w:ascii="Calibri" w:hAnsi="Calibri" w:cs="Calibri"/>
          <w:sz w:val="24"/>
          <w:szCs w:val="24"/>
          <w:lang w:val="ru-UA"/>
        </w:rPr>
        <w:t>Тривалість ЗКР – 90 хвилин. Залікова контрольна робота містить 50 тестових питань, кожне з яких містить 3-5 варіантів відповіді, серед яких правильною є лише одна. Задача здобувача вищої освіти – уважно прочитати питання та варіанти відповідей та обрати один варіант відповіді (правильний на думку здобувача вищої освіти).</w:t>
      </w:r>
    </w:p>
    <w:p w14:paraId="2695CBA3" w14:textId="77777777" w:rsidR="006A333B" w:rsidRPr="006A333B" w:rsidRDefault="006A333B" w:rsidP="006A333B">
      <w:pPr>
        <w:ind w:firstLine="709"/>
        <w:jc w:val="both"/>
        <w:rPr>
          <w:rFonts w:ascii="Calibri" w:hAnsi="Calibri" w:cs="Calibri"/>
          <w:lang w:val="ru-UA"/>
        </w:rPr>
      </w:pPr>
    </w:p>
    <w:tbl>
      <w:tblPr>
        <w:tblStyle w:val="ae"/>
        <w:tblW w:w="0" w:type="auto"/>
        <w:tblInd w:w="704" w:type="dxa"/>
        <w:tblLook w:val="04A0" w:firstRow="1" w:lastRow="0" w:firstColumn="1" w:lastColumn="0" w:noHBand="0" w:noVBand="1"/>
      </w:tblPr>
      <w:tblGrid>
        <w:gridCol w:w="7180"/>
        <w:gridCol w:w="1744"/>
      </w:tblGrid>
      <w:tr w:rsidR="006A333B" w:rsidRPr="006A333B" w14:paraId="21FFE9CA" w14:textId="77777777" w:rsidTr="00353172">
        <w:trPr>
          <w:trHeight w:hRule="exact" w:val="340"/>
        </w:trPr>
        <w:tc>
          <w:tcPr>
            <w:tcW w:w="7938" w:type="dxa"/>
          </w:tcPr>
          <w:p w14:paraId="5BB1E695" w14:textId="77777777" w:rsidR="006A333B" w:rsidRPr="006A333B" w:rsidRDefault="006A333B" w:rsidP="00353172">
            <w:pPr>
              <w:jc w:val="both"/>
              <w:rPr>
                <w:rFonts w:ascii="Calibri" w:hAnsi="Calibri" w:cs="Calibri"/>
                <w:sz w:val="24"/>
                <w:szCs w:val="24"/>
                <w:lang w:val="ru-UA"/>
              </w:rPr>
            </w:pPr>
            <w:r w:rsidRPr="006A333B">
              <w:rPr>
                <w:rFonts w:ascii="Calibri" w:hAnsi="Calibri" w:cs="Calibri"/>
                <w:sz w:val="24"/>
                <w:szCs w:val="24"/>
                <w:lang w:val="ru-UA"/>
              </w:rPr>
              <w:t>Тестове завдання виконано правильно (кожне з 50)</w:t>
            </w:r>
          </w:p>
        </w:tc>
        <w:tc>
          <w:tcPr>
            <w:tcW w:w="1878" w:type="dxa"/>
          </w:tcPr>
          <w:p w14:paraId="52E7CF13" w14:textId="77777777" w:rsidR="006A333B" w:rsidRPr="006A333B" w:rsidRDefault="006A333B" w:rsidP="00353172">
            <w:pPr>
              <w:jc w:val="both"/>
              <w:rPr>
                <w:rFonts w:ascii="Calibri" w:hAnsi="Calibri" w:cs="Calibri"/>
                <w:sz w:val="24"/>
                <w:szCs w:val="24"/>
                <w:lang w:val="ru-UA"/>
              </w:rPr>
            </w:pPr>
            <w:r w:rsidRPr="006A333B">
              <w:rPr>
                <w:rFonts w:ascii="Calibri" w:hAnsi="Calibri" w:cs="Calibri"/>
                <w:sz w:val="24"/>
                <w:szCs w:val="24"/>
                <w:lang w:val="ru-UA"/>
              </w:rPr>
              <w:t>2 бали</w:t>
            </w:r>
          </w:p>
        </w:tc>
      </w:tr>
      <w:tr w:rsidR="006A333B" w:rsidRPr="006A333B" w14:paraId="615C1355" w14:textId="77777777" w:rsidTr="00353172">
        <w:trPr>
          <w:trHeight w:hRule="exact" w:val="340"/>
        </w:trPr>
        <w:tc>
          <w:tcPr>
            <w:tcW w:w="7938" w:type="dxa"/>
          </w:tcPr>
          <w:p w14:paraId="71B8B4B5" w14:textId="77777777" w:rsidR="006A333B" w:rsidRPr="006A333B" w:rsidRDefault="006A333B" w:rsidP="00353172">
            <w:pPr>
              <w:jc w:val="both"/>
              <w:rPr>
                <w:rFonts w:ascii="Calibri" w:hAnsi="Calibri" w:cs="Calibri"/>
                <w:sz w:val="24"/>
                <w:szCs w:val="24"/>
                <w:lang w:val="ru-UA"/>
              </w:rPr>
            </w:pPr>
            <w:r w:rsidRPr="006A333B">
              <w:rPr>
                <w:rFonts w:ascii="Calibri" w:hAnsi="Calibri" w:cs="Calibri"/>
                <w:sz w:val="24"/>
                <w:szCs w:val="24"/>
                <w:lang w:val="ru-UA"/>
              </w:rPr>
              <w:t>Тестове завдання виконано неправильно (кожне з 50)</w:t>
            </w:r>
          </w:p>
        </w:tc>
        <w:tc>
          <w:tcPr>
            <w:tcW w:w="1878" w:type="dxa"/>
          </w:tcPr>
          <w:p w14:paraId="55F98B26" w14:textId="77777777" w:rsidR="006A333B" w:rsidRPr="006A333B" w:rsidRDefault="006A333B" w:rsidP="00353172">
            <w:pPr>
              <w:jc w:val="both"/>
              <w:rPr>
                <w:rFonts w:ascii="Calibri" w:hAnsi="Calibri" w:cs="Calibri"/>
                <w:sz w:val="24"/>
                <w:szCs w:val="24"/>
                <w:lang w:val="ru-UA"/>
              </w:rPr>
            </w:pPr>
            <w:r w:rsidRPr="006A333B">
              <w:rPr>
                <w:rFonts w:ascii="Calibri" w:hAnsi="Calibri" w:cs="Calibri"/>
                <w:sz w:val="24"/>
                <w:szCs w:val="24"/>
                <w:lang w:val="ru-UA"/>
              </w:rPr>
              <w:t>0 балів</w:t>
            </w:r>
          </w:p>
        </w:tc>
      </w:tr>
    </w:tbl>
    <w:p w14:paraId="5F7F9E3A" w14:textId="7F3C27B8" w:rsidR="00FE6E2F" w:rsidRPr="00DD0AC2" w:rsidRDefault="00FE6E2F" w:rsidP="00643E51">
      <w:pPr>
        <w:tabs>
          <w:tab w:val="left" w:pos="540"/>
        </w:tabs>
        <w:spacing w:before="120" w:after="120" w:line="240" w:lineRule="auto"/>
        <w:jc w:val="center"/>
        <w:rPr>
          <w:rFonts w:ascii="Calibri" w:hAnsi="Calibri" w:cs="Calibri"/>
          <w:i/>
          <w:color w:val="000000" w:themeColor="text1"/>
          <w:sz w:val="24"/>
          <w:szCs w:val="24"/>
          <w:lang w:eastAsia="uk-UA"/>
        </w:rPr>
      </w:pPr>
      <w:r w:rsidRPr="00DD0AC2">
        <w:rPr>
          <w:rFonts w:ascii="Calibri" w:hAnsi="Calibri" w:cs="Calibri"/>
          <w:i/>
          <w:color w:val="000000" w:themeColor="text1"/>
          <w:sz w:val="24"/>
          <w:szCs w:val="24"/>
          <w:lang w:eastAsia="uk-UA"/>
        </w:rPr>
        <w:t xml:space="preserve">Максимальна </w:t>
      </w:r>
      <w:r w:rsidRPr="00DD0AC2">
        <w:rPr>
          <w:rFonts w:ascii="Calibri" w:hAnsi="Calibri" w:cs="Calibri"/>
          <w:bCs/>
          <w:i/>
          <w:color w:val="000000" w:themeColor="text1"/>
          <w:sz w:val="24"/>
          <w:szCs w:val="24"/>
          <w:lang w:eastAsia="uk-UA"/>
        </w:rPr>
        <w:t>кількість балів за інтегральний тест – 100 балів.</w:t>
      </w:r>
    </w:p>
    <w:p w14:paraId="3DE5FB40" w14:textId="77777777" w:rsidR="00FE6E2F" w:rsidRPr="00DD0AC2" w:rsidRDefault="00FE6E2F" w:rsidP="00FE6E2F">
      <w:pPr>
        <w:tabs>
          <w:tab w:val="left" w:pos="540"/>
        </w:tabs>
        <w:spacing w:line="240" w:lineRule="auto"/>
        <w:ind w:firstLine="709"/>
        <w:jc w:val="both"/>
        <w:rPr>
          <w:rFonts w:ascii="Calibri" w:hAnsi="Calibri" w:cs="Calibri"/>
          <w:color w:val="000000" w:themeColor="text1"/>
          <w:sz w:val="24"/>
          <w:szCs w:val="24"/>
          <w:lang w:eastAsia="uk-UA"/>
        </w:rPr>
      </w:pPr>
      <w:r w:rsidRPr="00DD0AC2">
        <w:rPr>
          <w:rFonts w:ascii="Calibri" w:hAnsi="Calibri" w:cs="Calibri"/>
          <w:color w:val="000000" w:themeColor="text1"/>
          <w:sz w:val="24"/>
          <w:szCs w:val="24"/>
          <w:lang w:eastAsia="uk-UA"/>
        </w:rPr>
        <w:t xml:space="preserve">Отримані </w:t>
      </w:r>
      <w:r w:rsidRPr="00DD0AC2">
        <w:rPr>
          <w:rFonts w:ascii="Calibri" w:hAnsi="Calibri" w:cs="Calibri"/>
          <w:color w:val="000000" w:themeColor="text1"/>
          <w:sz w:val="24"/>
          <w:szCs w:val="24"/>
        </w:rPr>
        <w:t>здобувачем вищої освіти</w:t>
      </w:r>
      <w:r w:rsidRPr="00DD0AC2">
        <w:rPr>
          <w:rFonts w:ascii="Calibri" w:hAnsi="Calibri" w:cs="Calibri"/>
          <w:color w:val="000000" w:themeColor="text1"/>
          <w:sz w:val="24"/>
          <w:szCs w:val="24"/>
          <w:lang w:eastAsia="uk-UA"/>
        </w:rPr>
        <w:t xml:space="preserve"> бали за </w:t>
      </w:r>
      <w:r w:rsidRPr="00DD0AC2">
        <w:rPr>
          <w:rFonts w:ascii="Calibri" w:hAnsi="Calibri" w:cs="Calibri"/>
          <w:bCs/>
          <w:color w:val="000000" w:themeColor="text1"/>
          <w:sz w:val="24"/>
          <w:szCs w:val="24"/>
          <w:lang w:eastAsia="uk-UA"/>
        </w:rPr>
        <w:t>інтегральний тест</w:t>
      </w:r>
      <w:r w:rsidRPr="00DD0AC2">
        <w:rPr>
          <w:rFonts w:ascii="Calibri" w:hAnsi="Calibri" w:cs="Calibri"/>
          <w:color w:val="000000" w:themeColor="text1"/>
          <w:sz w:val="24"/>
          <w:szCs w:val="24"/>
          <w:lang w:eastAsia="uk-UA"/>
        </w:rPr>
        <w:t xml:space="preserve"> переводяться у оцінку за університетською шкалою:</w:t>
      </w:r>
    </w:p>
    <w:p w14:paraId="3AE49A78" w14:textId="77777777" w:rsidR="00FE6E2F" w:rsidRPr="00DD0AC2" w:rsidRDefault="00FE6E2F" w:rsidP="00FE6E2F">
      <w:pPr>
        <w:pStyle w:val="a7"/>
        <w:spacing w:line="240" w:lineRule="auto"/>
        <w:ind w:left="0" w:firstLine="709"/>
        <w:contextualSpacing w:val="0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6F06CDB9" w14:textId="77777777" w:rsidR="00FE6E2F" w:rsidRPr="00DD0AC2" w:rsidRDefault="00FE6E2F" w:rsidP="00FE6E2F">
      <w:pPr>
        <w:pStyle w:val="a7"/>
        <w:shd w:val="clear" w:color="auto" w:fill="FFFFFF" w:themeFill="background1"/>
        <w:spacing w:line="240" w:lineRule="auto"/>
        <w:contextualSpacing w:val="0"/>
        <w:rPr>
          <w:rFonts w:ascii="Calibri" w:hAnsi="Calibri" w:cs="Calibri"/>
          <w:color w:val="000000" w:themeColor="text1"/>
          <w:sz w:val="24"/>
          <w:szCs w:val="24"/>
        </w:rPr>
      </w:pPr>
      <w:r w:rsidRPr="00DD0AC2">
        <w:rPr>
          <w:rFonts w:ascii="Calibri" w:hAnsi="Calibri" w:cs="Calibri"/>
          <w:color w:val="000000" w:themeColor="text1"/>
          <w:sz w:val="24"/>
          <w:szCs w:val="24"/>
        </w:rPr>
        <w:t xml:space="preserve">Таблиця 1. </w:t>
      </w:r>
      <w:r w:rsidRPr="00DD0AC2">
        <w:rPr>
          <w:rFonts w:ascii="Calibri" w:hAnsi="Calibri" w:cs="Calibri"/>
          <w:bCs/>
          <w:color w:val="000000" w:themeColor="text1"/>
          <w:sz w:val="24"/>
          <w:szCs w:val="24"/>
        </w:rPr>
        <w:t>Відповідність рейтингових балів оцінкам за університетською шкалою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6"/>
        <w:gridCol w:w="4598"/>
      </w:tblGrid>
      <w:tr w:rsidR="00142B62" w:rsidRPr="00DD0AC2" w14:paraId="76A529DF" w14:textId="77777777" w:rsidTr="00FD3166">
        <w:tc>
          <w:tcPr>
            <w:tcW w:w="4760" w:type="dxa"/>
            <w:vAlign w:val="center"/>
          </w:tcPr>
          <w:p w14:paraId="730F3421" w14:textId="77777777" w:rsidR="00FE6E2F" w:rsidRPr="00DD0AC2" w:rsidRDefault="00FE6E2F" w:rsidP="00FD3166">
            <w:pPr>
              <w:shd w:val="clear" w:color="auto" w:fill="FFFFFF" w:themeFill="background1"/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eastAsia="uk-UA"/>
              </w:rPr>
            </w:pPr>
            <w:r w:rsidRPr="00DD0AC2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Рейтингові бали </w:t>
            </w:r>
            <w:r w:rsidRPr="00DD0AC2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здобувача вищої освіти</w:t>
            </w:r>
          </w:p>
        </w:tc>
        <w:tc>
          <w:tcPr>
            <w:tcW w:w="4810" w:type="dxa"/>
            <w:vAlign w:val="center"/>
          </w:tcPr>
          <w:p w14:paraId="294FD4D8" w14:textId="77777777" w:rsidR="00FE6E2F" w:rsidRPr="00DD0AC2" w:rsidRDefault="00FE6E2F" w:rsidP="00FD3166">
            <w:pPr>
              <w:shd w:val="clear" w:color="auto" w:fill="FFFFFF" w:themeFill="background1"/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DD0AC2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eastAsia="uk-UA"/>
              </w:rPr>
              <w:t>Оцінка за університетською шкалою</w:t>
            </w:r>
          </w:p>
        </w:tc>
      </w:tr>
      <w:tr w:rsidR="00142B62" w:rsidRPr="00DD0AC2" w14:paraId="7C4D0F42" w14:textId="77777777" w:rsidTr="00FD3166">
        <w:tc>
          <w:tcPr>
            <w:tcW w:w="4760" w:type="dxa"/>
          </w:tcPr>
          <w:p w14:paraId="39445430" w14:textId="77777777" w:rsidR="00FE6E2F" w:rsidRPr="00DD0AC2" w:rsidRDefault="00FE6E2F" w:rsidP="00FD3166">
            <w:pPr>
              <w:shd w:val="clear" w:color="auto" w:fill="FFFFFF" w:themeFill="background1"/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eastAsia="uk-UA"/>
              </w:rPr>
            </w:pPr>
            <w:r w:rsidRPr="00DD0AC2">
              <w:rPr>
                <w:rFonts w:ascii="Calibri" w:hAnsi="Calibri" w:cs="Calibri"/>
                <w:color w:val="000000" w:themeColor="text1"/>
                <w:sz w:val="24"/>
                <w:szCs w:val="24"/>
                <w:lang w:eastAsia="uk-UA"/>
              </w:rPr>
              <w:t>95 – 100</w:t>
            </w:r>
          </w:p>
        </w:tc>
        <w:tc>
          <w:tcPr>
            <w:tcW w:w="4810" w:type="dxa"/>
            <w:vAlign w:val="center"/>
          </w:tcPr>
          <w:p w14:paraId="0D5E78CD" w14:textId="77777777" w:rsidR="00FE6E2F" w:rsidRPr="00DD0AC2" w:rsidRDefault="00FE6E2F" w:rsidP="00FD3166">
            <w:pPr>
              <w:shd w:val="clear" w:color="auto" w:fill="FFFFFF" w:themeFill="background1"/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eastAsia="uk-UA"/>
              </w:rPr>
            </w:pPr>
            <w:r w:rsidRPr="00DD0AC2">
              <w:rPr>
                <w:rFonts w:ascii="Calibri" w:hAnsi="Calibri" w:cs="Calibri"/>
                <w:color w:val="000000" w:themeColor="text1"/>
                <w:sz w:val="24"/>
                <w:szCs w:val="24"/>
                <w:lang w:eastAsia="uk-UA"/>
              </w:rPr>
              <w:t>Відмінно</w:t>
            </w:r>
          </w:p>
        </w:tc>
      </w:tr>
      <w:tr w:rsidR="00142B62" w:rsidRPr="00DD0AC2" w14:paraId="061355D7" w14:textId="77777777" w:rsidTr="00FD3166">
        <w:trPr>
          <w:trHeight w:val="323"/>
        </w:trPr>
        <w:tc>
          <w:tcPr>
            <w:tcW w:w="4760" w:type="dxa"/>
          </w:tcPr>
          <w:p w14:paraId="334F5F6C" w14:textId="77777777" w:rsidR="00FE6E2F" w:rsidRPr="00DD0AC2" w:rsidRDefault="00FE6E2F" w:rsidP="00FD3166">
            <w:pPr>
              <w:shd w:val="clear" w:color="auto" w:fill="FFFFFF" w:themeFill="background1"/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eastAsia="uk-UA"/>
              </w:rPr>
            </w:pPr>
            <w:r w:rsidRPr="00DD0AC2">
              <w:rPr>
                <w:rFonts w:ascii="Calibri" w:hAnsi="Calibri" w:cs="Calibri"/>
                <w:color w:val="000000" w:themeColor="text1"/>
                <w:sz w:val="24"/>
                <w:szCs w:val="24"/>
                <w:lang w:eastAsia="uk-UA"/>
              </w:rPr>
              <w:t>85 – 94</w:t>
            </w:r>
          </w:p>
        </w:tc>
        <w:tc>
          <w:tcPr>
            <w:tcW w:w="4810" w:type="dxa"/>
            <w:vAlign w:val="center"/>
          </w:tcPr>
          <w:p w14:paraId="070C833C" w14:textId="77777777" w:rsidR="00FE6E2F" w:rsidRPr="00DD0AC2" w:rsidRDefault="00FE6E2F" w:rsidP="00FD3166">
            <w:pPr>
              <w:shd w:val="clear" w:color="auto" w:fill="FFFFFF" w:themeFill="background1"/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eastAsia="uk-UA"/>
              </w:rPr>
            </w:pPr>
            <w:r w:rsidRPr="00DD0AC2">
              <w:rPr>
                <w:rFonts w:ascii="Calibri" w:hAnsi="Calibri" w:cs="Calibri"/>
                <w:color w:val="000000" w:themeColor="text1"/>
                <w:sz w:val="24"/>
                <w:szCs w:val="24"/>
                <w:lang w:eastAsia="uk-UA"/>
              </w:rPr>
              <w:t>Дуже добре</w:t>
            </w:r>
          </w:p>
        </w:tc>
      </w:tr>
      <w:tr w:rsidR="00142B62" w:rsidRPr="00DD0AC2" w14:paraId="33AB09AB" w14:textId="77777777" w:rsidTr="00FD3166">
        <w:trPr>
          <w:trHeight w:val="322"/>
        </w:trPr>
        <w:tc>
          <w:tcPr>
            <w:tcW w:w="4760" w:type="dxa"/>
          </w:tcPr>
          <w:p w14:paraId="2ED0BFB2" w14:textId="77777777" w:rsidR="00FE6E2F" w:rsidRPr="00DD0AC2" w:rsidRDefault="00FE6E2F" w:rsidP="00FD3166">
            <w:pPr>
              <w:shd w:val="clear" w:color="auto" w:fill="FFFFFF" w:themeFill="background1"/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eastAsia="uk-UA"/>
              </w:rPr>
            </w:pPr>
            <w:r w:rsidRPr="00DD0AC2">
              <w:rPr>
                <w:rFonts w:ascii="Calibri" w:hAnsi="Calibri" w:cs="Calibri"/>
                <w:color w:val="000000" w:themeColor="text1"/>
                <w:sz w:val="24"/>
                <w:szCs w:val="24"/>
                <w:lang w:eastAsia="uk-UA"/>
              </w:rPr>
              <w:t>75 – 84</w:t>
            </w:r>
          </w:p>
        </w:tc>
        <w:tc>
          <w:tcPr>
            <w:tcW w:w="4810" w:type="dxa"/>
            <w:vAlign w:val="center"/>
          </w:tcPr>
          <w:p w14:paraId="1956D80C" w14:textId="77777777" w:rsidR="00FE6E2F" w:rsidRPr="00DD0AC2" w:rsidRDefault="00FE6E2F" w:rsidP="00FD3166">
            <w:pPr>
              <w:shd w:val="clear" w:color="auto" w:fill="FFFFFF" w:themeFill="background1"/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eastAsia="uk-UA"/>
              </w:rPr>
            </w:pPr>
            <w:r w:rsidRPr="00DD0AC2">
              <w:rPr>
                <w:rFonts w:ascii="Calibri" w:hAnsi="Calibri" w:cs="Calibri"/>
                <w:color w:val="000000" w:themeColor="text1"/>
                <w:sz w:val="24"/>
                <w:szCs w:val="24"/>
                <w:lang w:eastAsia="uk-UA"/>
              </w:rPr>
              <w:t>Добре</w:t>
            </w:r>
          </w:p>
        </w:tc>
      </w:tr>
      <w:tr w:rsidR="00142B62" w:rsidRPr="00DD0AC2" w14:paraId="4877D30A" w14:textId="77777777" w:rsidTr="00FD3166">
        <w:trPr>
          <w:trHeight w:val="323"/>
        </w:trPr>
        <w:tc>
          <w:tcPr>
            <w:tcW w:w="4760" w:type="dxa"/>
          </w:tcPr>
          <w:p w14:paraId="439EBFA2" w14:textId="77777777" w:rsidR="00FE6E2F" w:rsidRPr="00DD0AC2" w:rsidRDefault="00FE6E2F" w:rsidP="00FD3166">
            <w:pPr>
              <w:shd w:val="clear" w:color="auto" w:fill="FFFFFF" w:themeFill="background1"/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eastAsia="uk-UA"/>
              </w:rPr>
            </w:pPr>
            <w:r w:rsidRPr="00DD0AC2">
              <w:rPr>
                <w:rFonts w:ascii="Calibri" w:hAnsi="Calibri" w:cs="Calibri"/>
                <w:color w:val="000000" w:themeColor="text1"/>
                <w:sz w:val="24"/>
                <w:szCs w:val="24"/>
                <w:lang w:eastAsia="uk-UA"/>
              </w:rPr>
              <w:t>65 – 74</w:t>
            </w:r>
          </w:p>
        </w:tc>
        <w:tc>
          <w:tcPr>
            <w:tcW w:w="4810" w:type="dxa"/>
            <w:vAlign w:val="center"/>
          </w:tcPr>
          <w:p w14:paraId="3C2A93E0" w14:textId="77777777" w:rsidR="00FE6E2F" w:rsidRPr="00DD0AC2" w:rsidRDefault="00FE6E2F" w:rsidP="00FD3166">
            <w:pPr>
              <w:shd w:val="clear" w:color="auto" w:fill="FFFFFF" w:themeFill="background1"/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eastAsia="uk-UA"/>
              </w:rPr>
            </w:pPr>
            <w:r w:rsidRPr="00DD0AC2">
              <w:rPr>
                <w:rFonts w:ascii="Calibri" w:hAnsi="Calibri" w:cs="Calibri"/>
                <w:color w:val="000000" w:themeColor="text1"/>
                <w:sz w:val="24"/>
                <w:szCs w:val="24"/>
                <w:lang w:eastAsia="uk-UA"/>
              </w:rPr>
              <w:t>Задовільно</w:t>
            </w:r>
          </w:p>
        </w:tc>
      </w:tr>
      <w:tr w:rsidR="00142B62" w:rsidRPr="00DD0AC2" w14:paraId="585BC0E7" w14:textId="77777777" w:rsidTr="00FD3166">
        <w:trPr>
          <w:trHeight w:val="322"/>
        </w:trPr>
        <w:tc>
          <w:tcPr>
            <w:tcW w:w="4760" w:type="dxa"/>
          </w:tcPr>
          <w:p w14:paraId="37E7F83B" w14:textId="77777777" w:rsidR="00FE6E2F" w:rsidRPr="00DD0AC2" w:rsidRDefault="00FE6E2F" w:rsidP="00FD3166">
            <w:pPr>
              <w:shd w:val="clear" w:color="auto" w:fill="FFFFFF" w:themeFill="background1"/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eastAsia="uk-UA"/>
              </w:rPr>
            </w:pPr>
            <w:r w:rsidRPr="00DD0AC2">
              <w:rPr>
                <w:rFonts w:ascii="Calibri" w:hAnsi="Calibri" w:cs="Calibri"/>
                <w:color w:val="000000" w:themeColor="text1"/>
                <w:sz w:val="24"/>
                <w:szCs w:val="24"/>
                <w:lang w:eastAsia="uk-UA"/>
              </w:rPr>
              <w:t>60 – 64</w:t>
            </w:r>
          </w:p>
        </w:tc>
        <w:tc>
          <w:tcPr>
            <w:tcW w:w="4810" w:type="dxa"/>
            <w:vAlign w:val="center"/>
          </w:tcPr>
          <w:p w14:paraId="592AC1DA" w14:textId="77777777" w:rsidR="00FE6E2F" w:rsidRPr="00DD0AC2" w:rsidRDefault="00FE6E2F" w:rsidP="00FD3166">
            <w:pPr>
              <w:shd w:val="clear" w:color="auto" w:fill="FFFFFF" w:themeFill="background1"/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eastAsia="uk-UA"/>
              </w:rPr>
            </w:pPr>
            <w:r w:rsidRPr="00DD0AC2">
              <w:rPr>
                <w:rFonts w:ascii="Calibri" w:hAnsi="Calibri" w:cs="Calibri"/>
                <w:color w:val="000000" w:themeColor="text1"/>
                <w:sz w:val="24"/>
                <w:szCs w:val="24"/>
                <w:lang w:eastAsia="uk-UA"/>
              </w:rPr>
              <w:t>Достатньо</w:t>
            </w:r>
          </w:p>
        </w:tc>
      </w:tr>
      <w:tr w:rsidR="00FE6E2F" w:rsidRPr="00DD0AC2" w14:paraId="6ECA8150" w14:textId="77777777" w:rsidTr="00FD3166">
        <w:trPr>
          <w:trHeight w:val="323"/>
        </w:trPr>
        <w:tc>
          <w:tcPr>
            <w:tcW w:w="4760" w:type="dxa"/>
            <w:vAlign w:val="center"/>
          </w:tcPr>
          <w:p w14:paraId="53044FA9" w14:textId="77777777" w:rsidR="00FE6E2F" w:rsidRPr="00DD0AC2" w:rsidRDefault="00FE6E2F" w:rsidP="00FD3166">
            <w:pPr>
              <w:shd w:val="clear" w:color="auto" w:fill="FFFFFF" w:themeFill="background1"/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DD0AC2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eastAsia="uk-UA"/>
              </w:rPr>
              <w:t>&lt; 60</w:t>
            </w:r>
          </w:p>
        </w:tc>
        <w:tc>
          <w:tcPr>
            <w:tcW w:w="4810" w:type="dxa"/>
          </w:tcPr>
          <w:p w14:paraId="6770D5E4" w14:textId="77777777" w:rsidR="00FE6E2F" w:rsidRPr="00DD0AC2" w:rsidRDefault="00FE6E2F" w:rsidP="00FD3166">
            <w:pPr>
              <w:shd w:val="clear" w:color="auto" w:fill="FFFFFF" w:themeFill="background1"/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eastAsia="uk-UA"/>
              </w:rPr>
            </w:pPr>
            <w:r w:rsidRPr="00DD0AC2">
              <w:rPr>
                <w:rFonts w:ascii="Calibri" w:hAnsi="Calibri" w:cs="Calibri"/>
                <w:color w:val="000000" w:themeColor="text1"/>
                <w:sz w:val="24"/>
                <w:szCs w:val="24"/>
                <w:lang w:eastAsia="uk-UA"/>
              </w:rPr>
              <w:t>Незадовільно</w:t>
            </w:r>
          </w:p>
        </w:tc>
      </w:tr>
    </w:tbl>
    <w:p w14:paraId="64E140DD" w14:textId="77777777" w:rsidR="00FE6E2F" w:rsidRPr="00DD0AC2" w:rsidRDefault="00FE6E2F" w:rsidP="00FE6E2F">
      <w:pPr>
        <w:pStyle w:val="1"/>
        <w:spacing w:line="240" w:lineRule="auto"/>
        <w:ind w:left="709"/>
        <w:jc w:val="bot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DD0AC2">
        <w:rPr>
          <w:rFonts w:ascii="Calibri" w:hAnsi="Calibri" w:cs="Calibri"/>
          <w:b/>
          <w:bCs/>
          <w:color w:val="000000" w:themeColor="text1"/>
          <w:sz w:val="28"/>
          <w:szCs w:val="28"/>
        </w:rPr>
        <w:t>9. Додаткова інформація з дисципліни (освітнього компонента)</w:t>
      </w:r>
    </w:p>
    <w:p w14:paraId="30824AA2" w14:textId="77777777" w:rsidR="00FE6E2F" w:rsidRPr="00DD0AC2" w:rsidRDefault="00FE6E2F" w:rsidP="00FE6E2F">
      <w:pPr>
        <w:spacing w:line="240" w:lineRule="auto"/>
        <w:ind w:firstLine="709"/>
        <w:jc w:val="both"/>
        <w:rPr>
          <w:rFonts w:ascii="Calibri" w:eastAsia="Times New Roman" w:hAnsi="Calibri" w:cs="Calibri"/>
          <w:snapToGrid w:val="0"/>
          <w:color w:val="000000" w:themeColor="text1"/>
          <w:sz w:val="24"/>
          <w:szCs w:val="24"/>
          <w:lang w:eastAsia="ru-RU"/>
        </w:rPr>
      </w:pPr>
      <w:r w:rsidRPr="00DD0AC2">
        <w:rPr>
          <w:rFonts w:ascii="Calibri" w:eastAsia="Times New Roman" w:hAnsi="Calibri" w:cs="Calibri"/>
          <w:snapToGrid w:val="0"/>
          <w:color w:val="000000" w:themeColor="text1"/>
          <w:sz w:val="24"/>
          <w:szCs w:val="24"/>
          <w:lang w:eastAsia="ru-RU"/>
        </w:rPr>
        <w:t>Під час проходження навчального матеріалу з навчальної дисципліни передбачено використання сучасних технологій в навчальному процесі.</w:t>
      </w:r>
    </w:p>
    <w:p w14:paraId="755268FD" w14:textId="77777777" w:rsidR="00FE6E2F" w:rsidRPr="00DD0AC2" w:rsidRDefault="00FE6E2F" w:rsidP="00FE6E2F">
      <w:pPr>
        <w:tabs>
          <w:tab w:val="left" w:pos="426"/>
        </w:tabs>
        <w:rPr>
          <w:rFonts w:ascii="Calibri" w:hAnsi="Calibri" w:cs="Calibri"/>
          <w:color w:val="000000" w:themeColor="text1"/>
        </w:rPr>
      </w:pPr>
    </w:p>
    <w:p w14:paraId="79D56094" w14:textId="77777777" w:rsidR="00FF6D23" w:rsidRPr="00DD0AC2" w:rsidRDefault="00FF6D23" w:rsidP="00FE6E2F">
      <w:pPr>
        <w:tabs>
          <w:tab w:val="left" w:pos="426"/>
        </w:tabs>
        <w:rPr>
          <w:rFonts w:ascii="Calibri" w:hAnsi="Calibri" w:cs="Calibri"/>
          <w:color w:val="000000" w:themeColor="text1"/>
        </w:rPr>
      </w:pPr>
    </w:p>
    <w:p w14:paraId="1868CD0B" w14:textId="5736E15F" w:rsidR="00FE6E2F" w:rsidRPr="00325497" w:rsidRDefault="00FE6E2F" w:rsidP="00FE6E2F">
      <w:pPr>
        <w:widowControl w:val="0"/>
        <w:tabs>
          <w:tab w:val="left" w:pos="426"/>
        </w:tabs>
        <w:autoSpaceDE w:val="0"/>
        <w:autoSpaceDN w:val="0"/>
        <w:spacing w:line="240" w:lineRule="auto"/>
        <w:ind w:firstLine="709"/>
        <w:jc w:val="both"/>
        <w:rPr>
          <w:rFonts w:ascii="Calibri" w:eastAsia="Calibri" w:hAnsi="Calibri" w:cs="Calibri"/>
          <w:b/>
          <w:color w:val="000000" w:themeColor="text1"/>
          <w:sz w:val="22"/>
          <w:szCs w:val="22"/>
        </w:rPr>
      </w:pPr>
      <w:r w:rsidRPr="00325497">
        <w:rPr>
          <w:rFonts w:ascii="Calibri" w:eastAsia="Calibri" w:hAnsi="Calibri" w:cs="Calibri"/>
          <w:b/>
          <w:color w:val="000000" w:themeColor="text1"/>
          <w:sz w:val="22"/>
          <w:szCs w:val="22"/>
        </w:rPr>
        <w:lastRenderedPageBreak/>
        <w:t>Робочу</w:t>
      </w:r>
      <w:r w:rsidRPr="00325497">
        <w:rPr>
          <w:rFonts w:ascii="Calibri" w:eastAsia="Calibri" w:hAnsi="Calibri" w:cs="Calibri"/>
          <w:b/>
          <w:color w:val="000000" w:themeColor="text1"/>
          <w:spacing w:val="-2"/>
          <w:sz w:val="22"/>
          <w:szCs w:val="22"/>
        </w:rPr>
        <w:t xml:space="preserve"> </w:t>
      </w:r>
      <w:r w:rsidRPr="00325497">
        <w:rPr>
          <w:rFonts w:ascii="Calibri" w:eastAsia="Calibri" w:hAnsi="Calibri" w:cs="Calibri"/>
          <w:b/>
          <w:color w:val="000000" w:themeColor="text1"/>
          <w:sz w:val="22"/>
          <w:szCs w:val="22"/>
        </w:rPr>
        <w:t>програму</w:t>
      </w:r>
      <w:r w:rsidRPr="00325497">
        <w:rPr>
          <w:rFonts w:ascii="Calibri" w:eastAsia="Calibri" w:hAnsi="Calibri" w:cs="Calibri"/>
          <w:b/>
          <w:color w:val="000000" w:themeColor="text1"/>
          <w:spacing w:val="-2"/>
          <w:sz w:val="22"/>
          <w:szCs w:val="22"/>
        </w:rPr>
        <w:t xml:space="preserve"> </w:t>
      </w:r>
      <w:r w:rsidRPr="00325497">
        <w:rPr>
          <w:rFonts w:ascii="Calibri" w:eastAsia="Calibri" w:hAnsi="Calibri" w:cs="Calibri"/>
          <w:b/>
          <w:color w:val="000000" w:themeColor="text1"/>
          <w:sz w:val="22"/>
          <w:szCs w:val="22"/>
        </w:rPr>
        <w:t>навчальної</w:t>
      </w:r>
      <w:r w:rsidRPr="00325497">
        <w:rPr>
          <w:rFonts w:ascii="Calibri" w:eastAsia="Calibri" w:hAnsi="Calibri" w:cs="Calibri"/>
          <w:b/>
          <w:color w:val="000000" w:themeColor="text1"/>
          <w:spacing w:val="-4"/>
          <w:sz w:val="22"/>
          <w:szCs w:val="22"/>
        </w:rPr>
        <w:t xml:space="preserve"> </w:t>
      </w:r>
      <w:r w:rsidRPr="00325497">
        <w:rPr>
          <w:rFonts w:ascii="Calibri" w:eastAsia="Calibri" w:hAnsi="Calibri" w:cs="Calibri"/>
          <w:b/>
          <w:color w:val="000000" w:themeColor="text1"/>
          <w:sz w:val="22"/>
          <w:szCs w:val="22"/>
        </w:rPr>
        <w:t>дисципліни</w:t>
      </w:r>
      <w:r w:rsidRPr="00325497">
        <w:rPr>
          <w:rFonts w:ascii="Calibri" w:eastAsia="Calibri" w:hAnsi="Calibri" w:cs="Calibri"/>
          <w:b/>
          <w:color w:val="000000" w:themeColor="text1"/>
          <w:spacing w:val="-6"/>
          <w:sz w:val="22"/>
          <w:szCs w:val="22"/>
        </w:rPr>
        <w:t xml:space="preserve"> </w:t>
      </w:r>
      <w:r w:rsidRPr="00325497">
        <w:rPr>
          <w:rFonts w:ascii="Calibri" w:eastAsia="Calibri" w:hAnsi="Calibri" w:cs="Calibri"/>
          <w:b/>
          <w:color w:val="000000" w:themeColor="text1"/>
          <w:sz w:val="22"/>
          <w:szCs w:val="22"/>
        </w:rPr>
        <w:t>(</w:t>
      </w:r>
      <w:proofErr w:type="spellStart"/>
      <w:r w:rsidRPr="00325497">
        <w:rPr>
          <w:rFonts w:ascii="Calibri" w:eastAsia="Calibri" w:hAnsi="Calibri" w:cs="Calibri"/>
          <w:b/>
          <w:color w:val="000000" w:themeColor="text1"/>
          <w:sz w:val="22"/>
          <w:szCs w:val="22"/>
        </w:rPr>
        <w:t>силабус</w:t>
      </w:r>
      <w:proofErr w:type="spellEnd"/>
      <w:r w:rsidRPr="00325497">
        <w:rPr>
          <w:rFonts w:ascii="Calibri" w:eastAsia="Calibri" w:hAnsi="Calibri" w:cs="Calibri"/>
          <w:b/>
          <w:color w:val="000000" w:themeColor="text1"/>
          <w:sz w:val="22"/>
          <w:szCs w:val="22"/>
        </w:rPr>
        <w:t>) складено:</w:t>
      </w:r>
    </w:p>
    <w:p w14:paraId="22E4E6A4" w14:textId="77777777" w:rsidR="00325497" w:rsidRPr="004775C9" w:rsidRDefault="00FE6E2F" w:rsidP="004775C9">
      <w:pPr>
        <w:widowControl w:val="0"/>
        <w:tabs>
          <w:tab w:val="left" w:pos="426"/>
        </w:tabs>
        <w:autoSpaceDE w:val="0"/>
        <w:autoSpaceDN w:val="0"/>
        <w:spacing w:before="120" w:line="240" w:lineRule="auto"/>
        <w:ind w:firstLine="709"/>
        <w:jc w:val="both"/>
        <w:rPr>
          <w:rFonts w:ascii="Calibri" w:hAnsi="Calibri" w:cs="Calibri"/>
          <w:sz w:val="22"/>
          <w:szCs w:val="22"/>
        </w:rPr>
      </w:pPr>
      <w:r w:rsidRPr="0032549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ст. </w:t>
      </w:r>
      <w:r w:rsidRPr="004775C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викладач кафедри технологій оздоровлення і спорту </w:t>
      </w:r>
      <w:proofErr w:type="spellStart"/>
      <w:r w:rsidRPr="004775C9">
        <w:rPr>
          <w:rFonts w:ascii="Calibri" w:eastAsia="Calibri" w:hAnsi="Calibri" w:cs="Calibri"/>
          <w:color w:val="000000" w:themeColor="text1"/>
          <w:sz w:val="22"/>
          <w:szCs w:val="22"/>
        </w:rPr>
        <w:t>Анікеєнко</w:t>
      </w:r>
      <w:proofErr w:type="spellEnd"/>
      <w:r w:rsidRPr="004775C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Лариса Василівна</w:t>
      </w:r>
    </w:p>
    <w:p w14:paraId="0E133349" w14:textId="2D4C479A" w:rsidR="00FE6E2F" w:rsidRPr="004775C9" w:rsidRDefault="00325497" w:rsidP="004775C9">
      <w:pPr>
        <w:widowControl w:val="0"/>
        <w:tabs>
          <w:tab w:val="left" w:pos="426"/>
        </w:tabs>
        <w:autoSpaceDE w:val="0"/>
        <w:autoSpaceDN w:val="0"/>
        <w:spacing w:before="120" w:line="240" w:lineRule="auto"/>
        <w:ind w:firstLine="709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4775C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ст. викладач кафедри технологій оздоровлення і спорту </w:t>
      </w:r>
      <w:proofErr w:type="spellStart"/>
      <w:r w:rsidRPr="004775C9">
        <w:rPr>
          <w:rFonts w:ascii="Calibri" w:eastAsia="Calibri" w:hAnsi="Calibri" w:cs="Calibri"/>
          <w:color w:val="000000" w:themeColor="text1"/>
          <w:sz w:val="22"/>
          <w:szCs w:val="22"/>
        </w:rPr>
        <w:t>Єфременко</w:t>
      </w:r>
      <w:proofErr w:type="spellEnd"/>
      <w:r w:rsidRPr="004775C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Вікторія Миколаївна</w:t>
      </w:r>
    </w:p>
    <w:p w14:paraId="78E35B59" w14:textId="01C5F961" w:rsidR="003F3197" w:rsidRPr="004775C9" w:rsidRDefault="00FE6E2F" w:rsidP="004775C9">
      <w:pPr>
        <w:spacing w:before="120" w:line="240" w:lineRule="auto"/>
        <w:ind w:firstLine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4775C9">
        <w:rPr>
          <w:rFonts w:ascii="Calibri" w:hAnsi="Calibri" w:cs="Calibri"/>
          <w:b/>
          <w:color w:val="000000" w:themeColor="text1"/>
          <w:sz w:val="22"/>
          <w:szCs w:val="22"/>
        </w:rPr>
        <w:t>Ухвалено</w:t>
      </w:r>
      <w:r w:rsidRPr="004775C9">
        <w:rPr>
          <w:rFonts w:ascii="Calibri" w:hAnsi="Calibri" w:cs="Calibri"/>
          <w:b/>
          <w:color w:val="000000" w:themeColor="text1"/>
          <w:spacing w:val="-3"/>
          <w:sz w:val="22"/>
          <w:szCs w:val="22"/>
        </w:rPr>
        <w:t xml:space="preserve"> </w:t>
      </w:r>
      <w:r w:rsidRPr="004775C9">
        <w:rPr>
          <w:rFonts w:ascii="Calibri" w:hAnsi="Calibri" w:cs="Calibri"/>
          <w:color w:val="000000" w:themeColor="text1"/>
          <w:sz w:val="22"/>
          <w:szCs w:val="22"/>
        </w:rPr>
        <w:t>кафедрою</w:t>
      </w:r>
      <w:r w:rsidRPr="004775C9">
        <w:rPr>
          <w:rFonts w:ascii="Calibri" w:hAnsi="Calibri" w:cs="Calibri"/>
          <w:color w:val="000000" w:themeColor="text1"/>
          <w:spacing w:val="-3"/>
          <w:sz w:val="22"/>
          <w:szCs w:val="22"/>
        </w:rPr>
        <w:t xml:space="preserve"> </w:t>
      </w:r>
      <w:r w:rsidRPr="004775C9">
        <w:rPr>
          <w:rFonts w:ascii="Calibri" w:hAnsi="Calibri" w:cs="Calibri"/>
          <w:color w:val="000000" w:themeColor="text1"/>
          <w:sz w:val="22"/>
          <w:szCs w:val="22"/>
        </w:rPr>
        <w:t>технологій</w:t>
      </w:r>
      <w:r w:rsidRPr="004775C9">
        <w:rPr>
          <w:rFonts w:ascii="Calibri" w:hAnsi="Calibri" w:cs="Calibri"/>
          <w:color w:val="000000" w:themeColor="text1"/>
          <w:spacing w:val="-4"/>
          <w:sz w:val="22"/>
          <w:szCs w:val="22"/>
        </w:rPr>
        <w:t xml:space="preserve"> </w:t>
      </w:r>
      <w:r w:rsidRPr="004775C9">
        <w:rPr>
          <w:rFonts w:ascii="Calibri" w:hAnsi="Calibri" w:cs="Calibri"/>
          <w:color w:val="000000" w:themeColor="text1"/>
          <w:sz w:val="22"/>
          <w:szCs w:val="22"/>
        </w:rPr>
        <w:t>оздоровлення</w:t>
      </w:r>
      <w:r w:rsidRPr="004775C9">
        <w:rPr>
          <w:rFonts w:ascii="Calibri" w:hAnsi="Calibri" w:cs="Calibri"/>
          <w:color w:val="000000" w:themeColor="text1"/>
          <w:spacing w:val="-1"/>
          <w:sz w:val="22"/>
          <w:szCs w:val="22"/>
        </w:rPr>
        <w:t xml:space="preserve"> </w:t>
      </w:r>
      <w:r w:rsidRPr="004775C9">
        <w:rPr>
          <w:rFonts w:ascii="Calibri" w:hAnsi="Calibri" w:cs="Calibri"/>
          <w:color w:val="000000" w:themeColor="text1"/>
          <w:sz w:val="22"/>
          <w:szCs w:val="22"/>
        </w:rPr>
        <w:t>і</w:t>
      </w:r>
      <w:r w:rsidRPr="004775C9">
        <w:rPr>
          <w:rFonts w:ascii="Calibri" w:hAnsi="Calibri" w:cs="Calibri"/>
          <w:color w:val="000000" w:themeColor="text1"/>
          <w:spacing w:val="-2"/>
          <w:sz w:val="22"/>
          <w:szCs w:val="22"/>
        </w:rPr>
        <w:t xml:space="preserve"> </w:t>
      </w:r>
      <w:r w:rsidRPr="004775C9">
        <w:rPr>
          <w:rFonts w:ascii="Calibri" w:hAnsi="Calibri" w:cs="Calibri"/>
          <w:color w:val="000000" w:themeColor="text1"/>
          <w:sz w:val="22"/>
          <w:szCs w:val="22"/>
        </w:rPr>
        <w:t>спорту</w:t>
      </w:r>
      <w:r w:rsidRPr="004775C9">
        <w:rPr>
          <w:rFonts w:ascii="Calibri" w:hAnsi="Calibri" w:cs="Calibri"/>
          <w:color w:val="000000" w:themeColor="text1"/>
          <w:spacing w:val="-1"/>
          <w:sz w:val="22"/>
          <w:szCs w:val="22"/>
        </w:rPr>
        <w:t xml:space="preserve"> </w:t>
      </w:r>
      <w:r w:rsidR="004775C9" w:rsidRPr="004775C9">
        <w:rPr>
          <w:rFonts w:ascii="Calibri" w:eastAsia="Calibri" w:hAnsi="Calibri" w:cs="Calibri"/>
          <w:color w:val="000000"/>
          <w:sz w:val="22"/>
          <w:szCs w:val="22"/>
        </w:rPr>
        <w:t>(протокол № 6 від 11.12.2025 р.)</w:t>
      </w:r>
      <w:r w:rsidR="004775C9" w:rsidRPr="004775C9">
        <w:rPr>
          <w:rFonts w:ascii="Calibri" w:eastAsia="Calibri" w:hAnsi="Calibri" w:cs="Calibri"/>
          <w:sz w:val="22"/>
          <w:szCs w:val="22"/>
        </w:rPr>
        <w:t xml:space="preserve"> </w:t>
      </w:r>
    </w:p>
    <w:p w14:paraId="6B61DFB9" w14:textId="1ED91F55" w:rsidR="003F3197" w:rsidRPr="003F3197" w:rsidRDefault="00FE6E2F" w:rsidP="004775C9">
      <w:pPr>
        <w:spacing w:before="120" w:line="240" w:lineRule="auto"/>
        <w:ind w:firstLine="709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3F3197">
        <w:rPr>
          <w:rFonts w:ascii="Calibri" w:hAnsi="Calibri" w:cs="Calibri"/>
          <w:b/>
          <w:color w:val="000000" w:themeColor="text1"/>
          <w:sz w:val="22"/>
          <w:szCs w:val="22"/>
        </w:rPr>
        <w:t xml:space="preserve">Погоджено </w:t>
      </w:r>
      <w:r w:rsidRPr="003F3197">
        <w:rPr>
          <w:rFonts w:ascii="Calibri" w:hAnsi="Calibri" w:cs="Calibri"/>
          <w:color w:val="000000" w:themeColor="text1"/>
          <w:sz w:val="22"/>
          <w:szCs w:val="22"/>
        </w:rPr>
        <w:t xml:space="preserve">Методичною радою університету </w:t>
      </w:r>
      <w:r w:rsidR="00197ECC" w:rsidRPr="00200658">
        <w:rPr>
          <w:sz w:val="22"/>
          <w:szCs w:val="22"/>
        </w:rPr>
        <w:t>(</w:t>
      </w:r>
      <w:r w:rsidR="00197ECC" w:rsidRPr="00200658">
        <w:rPr>
          <w:color w:val="000000"/>
          <w:sz w:val="22"/>
          <w:szCs w:val="22"/>
          <w:lang w:val="ru-RU"/>
          <w14:ligatures w14:val="standardContextual"/>
        </w:rPr>
        <w:t>п</w:t>
      </w:r>
      <w:r w:rsidR="00197ECC" w:rsidRPr="00200658">
        <w:rPr>
          <w:rFonts w:ascii="Calibri" w:hAnsi="Calibri" w:cs="Calibri"/>
          <w:color w:val="000000"/>
          <w:sz w:val="22"/>
          <w:szCs w:val="22"/>
          <w:lang w:val="ru-RU"/>
          <w14:ligatures w14:val="standardContextual"/>
        </w:rPr>
        <w:t xml:space="preserve">ротокол </w:t>
      </w:r>
      <w:r w:rsidR="00197ECC" w:rsidRPr="00200658">
        <w:rPr>
          <w:sz w:val="22"/>
          <w:szCs w:val="22"/>
        </w:rPr>
        <w:t>№</w:t>
      </w:r>
      <w:r w:rsidR="00197ECC" w:rsidRPr="00200658">
        <w:rPr>
          <w:spacing w:val="-3"/>
          <w:sz w:val="22"/>
          <w:szCs w:val="22"/>
        </w:rPr>
        <w:t xml:space="preserve"> </w:t>
      </w:r>
      <w:r w:rsidR="00197ECC" w:rsidRPr="00200658">
        <w:rPr>
          <w:rFonts w:ascii="Calibri" w:hAnsi="Calibri" w:cs="Calibri"/>
          <w:color w:val="000000"/>
          <w:sz w:val="22"/>
          <w:szCs w:val="22"/>
          <w:lang w:val="ru-RU"/>
          <w14:ligatures w14:val="standardContextual"/>
        </w:rPr>
        <w:t xml:space="preserve">5 </w:t>
      </w:r>
      <w:proofErr w:type="spellStart"/>
      <w:r w:rsidR="00197ECC" w:rsidRPr="00200658">
        <w:rPr>
          <w:rFonts w:ascii="Calibri" w:hAnsi="Calibri" w:cs="Calibri"/>
          <w:color w:val="000000"/>
          <w:sz w:val="22"/>
          <w:szCs w:val="22"/>
          <w:lang w:val="ru-RU"/>
          <w14:ligatures w14:val="standardContextual"/>
        </w:rPr>
        <w:t>від</w:t>
      </w:r>
      <w:proofErr w:type="spellEnd"/>
      <w:r w:rsidR="00197ECC" w:rsidRPr="00200658">
        <w:rPr>
          <w:rFonts w:ascii="Calibri" w:hAnsi="Calibri" w:cs="Calibri"/>
          <w:color w:val="000000"/>
          <w:sz w:val="22"/>
          <w:szCs w:val="22"/>
          <w:lang w:val="ru-RU"/>
          <w14:ligatures w14:val="standardContextual"/>
        </w:rPr>
        <w:t xml:space="preserve"> 05.03.2026 р.</w:t>
      </w:r>
      <w:r w:rsidR="00197ECC" w:rsidRPr="00200658">
        <w:rPr>
          <w:color w:val="000000"/>
          <w:sz w:val="22"/>
          <w:szCs w:val="22"/>
          <w:lang w:val="ru-RU"/>
          <w14:ligatures w14:val="standardContextual"/>
        </w:rPr>
        <w:t>)</w:t>
      </w:r>
    </w:p>
    <w:p w14:paraId="68850164" w14:textId="24D09B11" w:rsidR="007E5969" w:rsidRPr="00325497" w:rsidRDefault="007E5969" w:rsidP="00966AF0">
      <w:pPr>
        <w:spacing w:before="120" w:line="240" w:lineRule="auto"/>
        <w:ind w:firstLine="709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sectPr w:rsidR="007E5969" w:rsidRPr="00325497" w:rsidSect="00FE6E2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FE741" w14:textId="77777777" w:rsidR="00B53EBA" w:rsidRDefault="00B53EBA" w:rsidP="001B0B84">
      <w:pPr>
        <w:spacing w:line="240" w:lineRule="auto"/>
      </w:pPr>
      <w:r>
        <w:separator/>
      </w:r>
    </w:p>
  </w:endnote>
  <w:endnote w:type="continuationSeparator" w:id="0">
    <w:p w14:paraId="5DA618DC" w14:textId="77777777" w:rsidR="00B53EBA" w:rsidRDefault="00B53EBA" w:rsidP="001B0B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6E0B5" w14:textId="77777777" w:rsidR="00B53EBA" w:rsidRDefault="00B53EBA" w:rsidP="001B0B84">
      <w:pPr>
        <w:spacing w:line="240" w:lineRule="auto"/>
      </w:pPr>
      <w:r>
        <w:separator/>
      </w:r>
    </w:p>
  </w:footnote>
  <w:footnote w:type="continuationSeparator" w:id="0">
    <w:p w14:paraId="348F4F42" w14:textId="77777777" w:rsidR="00B53EBA" w:rsidRDefault="00B53EBA" w:rsidP="001B0B8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D01FA"/>
    <w:multiLevelType w:val="hybridMultilevel"/>
    <w:tmpl w:val="0AFA76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A84211"/>
    <w:multiLevelType w:val="multilevel"/>
    <w:tmpl w:val="A6188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5D41D1"/>
    <w:multiLevelType w:val="hybridMultilevel"/>
    <w:tmpl w:val="8BB651BA"/>
    <w:lvl w:ilvl="0" w:tplc="D67E4B54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D661E9"/>
    <w:multiLevelType w:val="hybridMultilevel"/>
    <w:tmpl w:val="C4D601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600197"/>
    <w:multiLevelType w:val="hybridMultilevel"/>
    <w:tmpl w:val="EB281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021DAC"/>
    <w:multiLevelType w:val="hybridMultilevel"/>
    <w:tmpl w:val="5D4CBFEA"/>
    <w:lvl w:ilvl="0" w:tplc="BB7E43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75112111">
    <w:abstractNumId w:val="2"/>
  </w:num>
  <w:num w:numId="2" w16cid:durableId="1839224248">
    <w:abstractNumId w:val="3"/>
  </w:num>
  <w:num w:numId="3" w16cid:durableId="1811746820">
    <w:abstractNumId w:val="5"/>
  </w:num>
  <w:num w:numId="4" w16cid:durableId="2037609274">
    <w:abstractNumId w:val="1"/>
  </w:num>
  <w:num w:numId="5" w16cid:durableId="1173372987">
    <w:abstractNumId w:val="0"/>
  </w:num>
  <w:num w:numId="6" w16cid:durableId="19880490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E2F"/>
    <w:rsid w:val="0002639F"/>
    <w:rsid w:val="000365D0"/>
    <w:rsid w:val="00044BC2"/>
    <w:rsid w:val="000D1827"/>
    <w:rsid w:val="000E5CD3"/>
    <w:rsid w:val="00142B62"/>
    <w:rsid w:val="00197ECC"/>
    <w:rsid w:val="001A62CE"/>
    <w:rsid w:val="001B0B84"/>
    <w:rsid w:val="00236AE0"/>
    <w:rsid w:val="002652B5"/>
    <w:rsid w:val="00277050"/>
    <w:rsid w:val="00293FF2"/>
    <w:rsid w:val="002C4635"/>
    <w:rsid w:val="00325497"/>
    <w:rsid w:val="00330241"/>
    <w:rsid w:val="00387B08"/>
    <w:rsid w:val="00393BDD"/>
    <w:rsid w:val="003D50D1"/>
    <w:rsid w:val="003F3197"/>
    <w:rsid w:val="00424E1A"/>
    <w:rsid w:val="004775C9"/>
    <w:rsid w:val="004D5417"/>
    <w:rsid w:val="005160FA"/>
    <w:rsid w:val="00533C3A"/>
    <w:rsid w:val="005E7CBB"/>
    <w:rsid w:val="00623D4F"/>
    <w:rsid w:val="00643E51"/>
    <w:rsid w:val="006A333B"/>
    <w:rsid w:val="006B2EC9"/>
    <w:rsid w:val="006F590E"/>
    <w:rsid w:val="00793989"/>
    <w:rsid w:val="00794C96"/>
    <w:rsid w:val="007A54F4"/>
    <w:rsid w:val="007E5969"/>
    <w:rsid w:val="007E6446"/>
    <w:rsid w:val="007F335D"/>
    <w:rsid w:val="00842B79"/>
    <w:rsid w:val="00966AF0"/>
    <w:rsid w:val="00972DB4"/>
    <w:rsid w:val="00A30F60"/>
    <w:rsid w:val="00AF52A2"/>
    <w:rsid w:val="00B53EBA"/>
    <w:rsid w:val="00B62CAB"/>
    <w:rsid w:val="00BA6494"/>
    <w:rsid w:val="00C763CC"/>
    <w:rsid w:val="00CB4581"/>
    <w:rsid w:val="00CD1893"/>
    <w:rsid w:val="00CF2243"/>
    <w:rsid w:val="00D9691C"/>
    <w:rsid w:val="00DD0AC2"/>
    <w:rsid w:val="00E13BBE"/>
    <w:rsid w:val="00E52C16"/>
    <w:rsid w:val="00E73379"/>
    <w:rsid w:val="00FC0A49"/>
    <w:rsid w:val="00FC7A59"/>
    <w:rsid w:val="00FE6E2F"/>
    <w:rsid w:val="00FE759F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23D32"/>
  <w15:chartTrackingRefBased/>
  <w15:docId w15:val="{F8AFE151-C22E-A243-9481-4A3C6138B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E2F"/>
    <w:pPr>
      <w:spacing w:line="276" w:lineRule="auto"/>
    </w:pPr>
    <w:rPr>
      <w:rFonts w:ascii="Times New Roman" w:hAnsi="Times New Roman" w:cs="Times New Roman"/>
      <w:kern w:val="0"/>
      <w:sz w:val="28"/>
      <w:szCs w:val="28"/>
      <w:lang w:val="uk-UA"/>
      <w14:ligatures w14:val="none"/>
    </w:rPr>
  </w:style>
  <w:style w:type="paragraph" w:styleId="1">
    <w:name w:val="heading 1"/>
    <w:basedOn w:val="a"/>
    <w:next w:val="a"/>
    <w:link w:val="10"/>
    <w:qFormat/>
    <w:rsid w:val="00FE6E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6E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6E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6E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6E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6E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6E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6E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6E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E2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FE6E2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FE6E2F"/>
    <w:rPr>
      <w:rFonts w:eastAsiaTheme="majorEastAsia" w:cstheme="majorBidi"/>
      <w:color w:val="0F4761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FE6E2F"/>
    <w:rPr>
      <w:rFonts w:eastAsiaTheme="majorEastAsia" w:cstheme="majorBidi"/>
      <w:i/>
      <w:iCs/>
      <w:color w:val="0F4761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FE6E2F"/>
    <w:rPr>
      <w:rFonts w:eastAsiaTheme="majorEastAsia" w:cstheme="majorBidi"/>
      <w:color w:val="0F4761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FE6E2F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FE6E2F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FE6E2F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FE6E2F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FE6E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6E2F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FE6E2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FE6E2F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FE6E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6E2F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FE6E2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6E2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6E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6E2F"/>
    <w:rPr>
      <w:i/>
      <w:iCs/>
      <w:color w:val="0F4761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FE6E2F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rsid w:val="00FE6E2F"/>
    <w:rPr>
      <w:color w:val="467886" w:themeColor="hyperlink"/>
      <w:u w:val="single"/>
    </w:rPr>
  </w:style>
  <w:style w:type="paragraph" w:customStyle="1" w:styleId="docdata">
    <w:name w:val="docdata"/>
    <w:aliases w:val="docy,v5,5394,baiaagaaboqcaaadawoaaauldgaaaaaaaaaaaaaaaaaaaaaaaaaaaaaaaaaaaaaaaaaaaaaaaaaaaaaaaaaaaaaaaaaaaaaaaaaaaaaaaaaaaaaaaaaaaaaaaaaaaaaaaaaaaaaaaaaaaaaaaaaaaaaaaaaaaaaaaaaaaaaaaaaaaaaaaaaaaaaaaaaaaaaaaaaaaaaaaaaaaaaaaaaaaaaaaaaaaaaaaaaaaaaa"/>
    <w:basedOn w:val="a"/>
    <w:rsid w:val="00FE6E2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  <w:style w:type="paragraph" w:styleId="ad">
    <w:name w:val="Normal (Web)"/>
    <w:basedOn w:val="a"/>
    <w:uiPriority w:val="99"/>
    <w:unhideWhenUsed/>
    <w:rsid w:val="00FE6E2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  <w:style w:type="table" w:styleId="ae">
    <w:name w:val="Table Grid"/>
    <w:basedOn w:val="a1"/>
    <w:uiPriority w:val="59"/>
    <w:rsid w:val="00FE6E2F"/>
    <w:rPr>
      <w:rFonts w:ascii="Times New Roman" w:hAnsi="Times New Roman" w:cs="Times New Roman"/>
      <w:kern w:val="0"/>
      <w:sz w:val="28"/>
      <w:szCs w:val="28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11">
    <w:name w:val="Таблица-сетка 2 — акцент 11"/>
    <w:basedOn w:val="a1"/>
    <w:uiPriority w:val="47"/>
    <w:rsid w:val="00FE6E2F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customStyle="1" w:styleId="Default">
    <w:name w:val="Default"/>
    <w:rsid w:val="00FE6E2F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kern w:val="0"/>
      <w:lang w:val="ru-RU"/>
      <w14:ligatures w14:val="none"/>
    </w:rPr>
  </w:style>
  <w:style w:type="character" w:styleId="af">
    <w:name w:val="Strong"/>
    <w:basedOn w:val="a0"/>
    <w:uiPriority w:val="22"/>
    <w:qFormat/>
    <w:rsid w:val="00FE6E2F"/>
    <w:rPr>
      <w:b/>
      <w:bCs/>
    </w:rPr>
  </w:style>
  <w:style w:type="paragraph" w:styleId="af0">
    <w:name w:val="footer"/>
    <w:basedOn w:val="a"/>
    <w:link w:val="af1"/>
    <w:uiPriority w:val="99"/>
    <w:unhideWhenUsed/>
    <w:rsid w:val="00FE6E2F"/>
    <w:pPr>
      <w:tabs>
        <w:tab w:val="center" w:pos="4819"/>
        <w:tab w:val="right" w:pos="9639"/>
      </w:tabs>
      <w:spacing w:line="240" w:lineRule="auto"/>
    </w:pPr>
    <w:rPr>
      <w:rFonts w:ascii="Calibri" w:eastAsia="Calibri" w:hAnsi="Calibri"/>
      <w:sz w:val="22"/>
      <w:szCs w:val="22"/>
    </w:rPr>
  </w:style>
  <w:style w:type="character" w:customStyle="1" w:styleId="af1">
    <w:name w:val="Нижний колонтитул Знак"/>
    <w:basedOn w:val="a0"/>
    <w:link w:val="af0"/>
    <w:uiPriority w:val="99"/>
    <w:rsid w:val="00FE6E2F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character" w:styleId="af2">
    <w:name w:val="Unresolved Mention"/>
    <w:basedOn w:val="a0"/>
    <w:uiPriority w:val="99"/>
    <w:semiHidden/>
    <w:unhideWhenUsed/>
    <w:rsid w:val="00FE6E2F"/>
    <w:rPr>
      <w:color w:val="605E5C"/>
      <w:shd w:val="clear" w:color="auto" w:fill="E1DFDD"/>
    </w:rPr>
  </w:style>
  <w:style w:type="paragraph" w:styleId="af3">
    <w:name w:val="header"/>
    <w:basedOn w:val="a"/>
    <w:link w:val="af4"/>
    <w:uiPriority w:val="99"/>
    <w:unhideWhenUsed/>
    <w:rsid w:val="001B0B84"/>
    <w:pPr>
      <w:tabs>
        <w:tab w:val="center" w:pos="4513"/>
        <w:tab w:val="right" w:pos="9026"/>
      </w:tabs>
      <w:spacing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1B0B84"/>
    <w:rPr>
      <w:rFonts w:ascii="Times New Roman" w:hAnsi="Times New Roman" w:cs="Times New Roman"/>
      <w:kern w:val="0"/>
      <w:sz w:val="28"/>
      <w:szCs w:val="28"/>
      <w:lang w:val="uk-UA"/>
      <w14:ligatures w14:val="none"/>
    </w:rPr>
  </w:style>
  <w:style w:type="table" w:styleId="-11">
    <w:name w:val="Grid Table 1 Light Accent 1"/>
    <w:basedOn w:val="a1"/>
    <w:uiPriority w:val="46"/>
    <w:rsid w:val="00E13BBE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1">
    <w:name w:val="p1"/>
    <w:basedOn w:val="a"/>
    <w:rsid w:val="003F3197"/>
    <w:pPr>
      <w:spacing w:line="240" w:lineRule="auto"/>
    </w:pPr>
    <w:rPr>
      <w:rFonts w:ascii="Helvetica" w:eastAsia="Times New Roman" w:hAnsi="Helvetica"/>
      <w:color w:val="000000"/>
      <w:sz w:val="17"/>
      <w:szCs w:val="17"/>
      <w:lang w:val="ru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6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a.kpi.ua/handle/123456789/1784" TargetMode="External"/><Relationship Id="rId13" Type="http://schemas.openxmlformats.org/officeDocument/2006/relationships/hyperlink" Target="https://repository.ldufk.edu.ua/bitstream/34606048/10383/1/zashchuck_s_g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repository.ldufk.edu.ua/bitstream/34606048/7089/1/&#1030;&#1085;&#1076;&#1080;&#1074;.&#1090;&#1088;&#1077;&#1085;.&#1073;&#1072;&#1089;&#1082;&#1077;&#1090;&#1073;&#1086;&#1083;&#1110;&#1089;&#1090;&#1110;&#1074;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.fbu.kiev.ua/1/files/global/&#1055;&#1088;&#1072;&#1074;&#1080;&#1083;&#1072;/&#1055;&#1088;&#1072;&#1074;&#1080;&#1083;&#1072;%202022%20&#1091;&#1082;&#1088;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la.kpi.ua/handle/123456789/206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vnuir.vnu.edu.ua/handle/123456789/20246" TargetMode="External"/><Relationship Id="rId14" Type="http://schemas.openxmlformats.org/officeDocument/2006/relationships/hyperlink" Target="https://evnuir.vnu.edu.ua/handle/123456789/202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8</Pages>
  <Words>2256</Words>
  <Characters>15906</Characters>
  <Application>Microsoft Office Word</Application>
  <DocSecurity>0</DocSecurity>
  <Lines>369</Lines>
  <Paragraphs>252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Anikeienko</dc:creator>
  <cp:keywords/>
  <dc:description/>
  <cp:lastModifiedBy>Larisa Anikeienko</cp:lastModifiedBy>
  <cp:revision>30</cp:revision>
  <dcterms:created xsi:type="dcterms:W3CDTF">2024-11-22T12:14:00Z</dcterms:created>
  <dcterms:modified xsi:type="dcterms:W3CDTF">2026-03-07T10:30:00Z</dcterms:modified>
</cp:coreProperties>
</file>